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8ACA" w14:textId="7FC59D0C" w:rsidR="007A4335" w:rsidRPr="00BE140A" w:rsidRDefault="00DB3BD8" w:rsidP="00DB3BBB">
      <w:pPr>
        <w:pStyle w:val="Kop1"/>
        <w:tabs>
          <w:tab w:val="left" w:pos="2410"/>
        </w:tabs>
        <w:rPr>
          <w:rFonts w:ascii="Calibri" w:hAnsi="Calibri"/>
        </w:rPr>
      </w:pPr>
      <w:r>
        <w:rPr>
          <w:rFonts w:ascii="Calibri" w:hAnsi="Calibri"/>
          <w:caps/>
          <w:sz w:val="22"/>
        </w:rPr>
        <w:t xml:space="preserve">Voorstel </w:t>
      </w:r>
      <w:r w:rsidR="007A4335" w:rsidRPr="00BE140A">
        <w:rPr>
          <w:rFonts w:ascii="Calibri" w:hAnsi="Calibri"/>
          <w:caps/>
          <w:sz w:val="22"/>
        </w:rPr>
        <w:t>AAN:</w:t>
      </w:r>
      <w:r w:rsidR="00DB3BBB">
        <w:rPr>
          <w:rFonts w:ascii="Calibri" w:hAnsi="Calibri"/>
          <w:caps/>
          <w:sz w:val="22"/>
        </w:rPr>
        <w:tab/>
      </w:r>
      <w:sdt>
        <w:sdtPr>
          <w:rPr>
            <w:rFonts w:ascii="Calibri" w:hAnsi="Calibri"/>
            <w:caps/>
            <w:sz w:val="22"/>
          </w:rPr>
          <w:id w:val="-598400225"/>
          <w:placeholder>
            <w:docPart w:val="233BF841E0174239BEA62F3F322715EC"/>
          </w:placeholder>
          <w:comboBox>
            <w:listItem w:value="Kies een item."/>
            <w:listItem w:displayText="Algemeen Bestuur" w:value="Algemeen Bestuur"/>
            <w:listItem w:displayText="Dagelijks Bestuur" w:value="Dagelijks Bestuur"/>
            <w:listItem w:displayText="Directieteam" w:value="Directieteam"/>
          </w:comboBox>
        </w:sdtPr>
        <w:sdtEndPr/>
        <w:sdtContent>
          <w:r w:rsidR="004C306E">
            <w:rPr>
              <w:rFonts w:ascii="Calibri" w:hAnsi="Calibri"/>
              <w:caps/>
              <w:sz w:val="22"/>
            </w:rPr>
            <w:t>Algemeen Bestuur</w:t>
          </w:r>
        </w:sdtContent>
      </w:sdt>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61"/>
        <w:gridCol w:w="1842"/>
        <w:gridCol w:w="1859"/>
      </w:tblGrid>
      <w:tr w:rsidR="007B3D52" w:rsidRPr="00B2310B" w14:paraId="1170FF1D" w14:textId="77777777" w:rsidTr="00AB229C">
        <w:trPr>
          <w:trHeight w:val="360"/>
        </w:trPr>
        <w:tc>
          <w:tcPr>
            <w:tcW w:w="2376" w:type="dxa"/>
            <w:tcBorders>
              <w:top w:val="nil"/>
              <w:left w:val="nil"/>
              <w:bottom w:val="nil"/>
              <w:right w:val="nil"/>
            </w:tcBorders>
          </w:tcPr>
          <w:p w14:paraId="68755A3F" w14:textId="77777777" w:rsidR="007B3D52" w:rsidRPr="00B2310B" w:rsidRDefault="007B3D52" w:rsidP="007B3D52">
            <w:pPr>
              <w:spacing w:after="0" w:line="312" w:lineRule="auto"/>
              <w:ind w:right="140"/>
              <w:rPr>
                <w:rFonts w:ascii="Calibri" w:hAnsi="Calibri"/>
                <w:sz w:val="20"/>
              </w:rPr>
            </w:pPr>
            <w:r w:rsidRPr="00B2310B">
              <w:rPr>
                <w:rFonts w:ascii="Calibri" w:hAnsi="Calibri"/>
                <w:sz w:val="20"/>
              </w:rPr>
              <w:t>Vergaderdatum:</w:t>
            </w:r>
          </w:p>
        </w:tc>
        <w:sdt>
          <w:sdtPr>
            <w:rPr>
              <w:rFonts w:asciiTheme="minorHAnsi" w:hAnsiTheme="minorHAnsi"/>
              <w:sz w:val="20"/>
              <w:szCs w:val="20"/>
            </w:rPr>
            <w:id w:val="-641189465"/>
            <w:placeholder>
              <w:docPart w:val="292B47C2EA984172B88A8D20D68EB4BC"/>
            </w:placeholder>
            <w:date w:fullDate="2025-10-29T00:00:00Z">
              <w:dateFormat w:val="d-M-yyyy"/>
              <w:lid w:val="nl-NL"/>
              <w:storeMappedDataAs w:val="dateTime"/>
              <w:calendar w:val="gregorian"/>
            </w:date>
          </w:sdtPr>
          <w:sdtEndPr/>
          <w:sdtContent>
            <w:tc>
              <w:tcPr>
                <w:tcW w:w="6962" w:type="dxa"/>
                <w:gridSpan w:val="3"/>
                <w:tcBorders>
                  <w:top w:val="nil"/>
                  <w:left w:val="nil"/>
                  <w:bottom w:val="nil"/>
                  <w:right w:val="nil"/>
                </w:tcBorders>
              </w:tcPr>
              <w:p w14:paraId="79140E2E" w14:textId="7A2C9A74" w:rsidR="007B3D52" w:rsidRPr="009F6918" w:rsidRDefault="004C306E" w:rsidP="009F6918">
                <w:pPr>
                  <w:spacing w:after="0" w:line="312" w:lineRule="auto"/>
                  <w:rPr>
                    <w:rFonts w:asciiTheme="minorHAnsi" w:hAnsiTheme="minorHAnsi"/>
                    <w:sz w:val="20"/>
                    <w:szCs w:val="20"/>
                  </w:rPr>
                </w:pPr>
                <w:r>
                  <w:rPr>
                    <w:rFonts w:asciiTheme="minorHAnsi" w:hAnsiTheme="minorHAnsi"/>
                    <w:sz w:val="20"/>
                    <w:szCs w:val="20"/>
                  </w:rPr>
                  <w:t>29-10-2025</w:t>
                </w:r>
              </w:p>
            </w:tc>
          </w:sdtContent>
        </w:sdt>
      </w:tr>
      <w:tr w:rsidR="007A4335" w:rsidRPr="00BE140A" w14:paraId="343BF4A7" w14:textId="77777777" w:rsidTr="00AB229C">
        <w:tc>
          <w:tcPr>
            <w:tcW w:w="2376" w:type="dxa"/>
            <w:tcBorders>
              <w:top w:val="nil"/>
              <w:left w:val="nil"/>
              <w:bottom w:val="nil"/>
              <w:right w:val="nil"/>
            </w:tcBorders>
          </w:tcPr>
          <w:p w14:paraId="36F7AD83" w14:textId="77777777" w:rsidR="007A4335" w:rsidRPr="00BE140A" w:rsidRDefault="007A4335" w:rsidP="00B67FFE">
            <w:pPr>
              <w:spacing w:after="0" w:line="312" w:lineRule="auto"/>
              <w:rPr>
                <w:rFonts w:ascii="Calibri" w:hAnsi="Calibri"/>
              </w:rPr>
            </w:pPr>
            <w:r w:rsidRPr="007B3D52">
              <w:rPr>
                <w:rFonts w:ascii="Calibri" w:hAnsi="Calibri"/>
                <w:sz w:val="20"/>
              </w:rPr>
              <w:t>Agendapunt nr:</w:t>
            </w:r>
          </w:p>
        </w:tc>
        <w:tc>
          <w:tcPr>
            <w:tcW w:w="3261" w:type="dxa"/>
            <w:tcBorders>
              <w:top w:val="nil"/>
              <w:left w:val="nil"/>
              <w:bottom w:val="nil"/>
              <w:right w:val="single" w:sz="4" w:space="0" w:color="A6A6A6"/>
            </w:tcBorders>
          </w:tcPr>
          <w:p w14:paraId="56C85A59" w14:textId="77777777" w:rsidR="007A4335" w:rsidRPr="00B2310B" w:rsidRDefault="007A4335" w:rsidP="00B67FFE">
            <w:pPr>
              <w:spacing w:after="0" w:line="312" w:lineRule="auto"/>
              <w:rPr>
                <w:rFonts w:ascii="Calibri" w:hAnsi="Calibri"/>
                <w:sz w:val="20"/>
                <w:szCs w:val="20"/>
              </w:rPr>
            </w:pPr>
          </w:p>
          <w:p w14:paraId="5F3EE76A" w14:textId="77777777" w:rsidR="00554935" w:rsidRPr="002C75D3" w:rsidRDefault="00554935" w:rsidP="00B67FFE">
            <w:pPr>
              <w:spacing w:after="0" w:line="312" w:lineRule="auto"/>
              <w:rPr>
                <w:rFonts w:ascii="Calibri" w:hAnsi="Calibri"/>
                <w:sz w:val="20"/>
              </w:rPr>
            </w:pPr>
          </w:p>
        </w:tc>
        <w:tc>
          <w:tcPr>
            <w:tcW w:w="1842" w:type="dxa"/>
            <w:tcBorders>
              <w:top w:val="single" w:sz="4" w:space="0" w:color="A6A6A6"/>
              <w:left w:val="single" w:sz="4" w:space="0" w:color="A6A6A6"/>
              <w:bottom w:val="single" w:sz="4" w:space="0" w:color="A6A6A6"/>
              <w:right w:val="single" w:sz="4" w:space="0" w:color="A6A6A6"/>
            </w:tcBorders>
            <w:vAlign w:val="center"/>
          </w:tcPr>
          <w:p w14:paraId="0B40BA9B" w14:textId="77777777" w:rsidR="007A4335" w:rsidRPr="007B3D52" w:rsidRDefault="007B3D52" w:rsidP="007B3D52">
            <w:pPr>
              <w:spacing w:after="0" w:line="312" w:lineRule="auto"/>
              <w:jc w:val="center"/>
              <w:rPr>
                <w:rFonts w:ascii="Calibri" w:hAnsi="Calibri"/>
                <w:b/>
                <w:i/>
                <w:szCs w:val="16"/>
              </w:rPr>
            </w:pPr>
            <w:r w:rsidRPr="007B3D52">
              <w:rPr>
                <w:rFonts w:ascii="Calibri" w:hAnsi="Calibri"/>
                <w:b/>
                <w:i/>
                <w:szCs w:val="16"/>
              </w:rPr>
              <w:t>Route besluitvorming</w:t>
            </w:r>
          </w:p>
        </w:tc>
        <w:tc>
          <w:tcPr>
            <w:tcW w:w="1859" w:type="dxa"/>
            <w:tcBorders>
              <w:top w:val="single" w:sz="4" w:space="0" w:color="A6A6A6"/>
              <w:left w:val="single" w:sz="4" w:space="0" w:color="A6A6A6"/>
              <w:bottom w:val="single" w:sz="4" w:space="0" w:color="A6A6A6"/>
              <w:right w:val="single" w:sz="4" w:space="0" w:color="A6A6A6"/>
            </w:tcBorders>
            <w:vAlign w:val="center"/>
          </w:tcPr>
          <w:p w14:paraId="4D4391C4" w14:textId="77777777" w:rsidR="007A4335" w:rsidRPr="00554935" w:rsidRDefault="007B3D52" w:rsidP="007B3D52">
            <w:pPr>
              <w:spacing w:after="0" w:line="312" w:lineRule="auto"/>
              <w:jc w:val="center"/>
              <w:rPr>
                <w:rFonts w:ascii="Calibri" w:hAnsi="Calibri"/>
                <w:b/>
                <w:i/>
                <w:szCs w:val="16"/>
              </w:rPr>
            </w:pPr>
            <w:r w:rsidRPr="00554935">
              <w:rPr>
                <w:rFonts w:ascii="Calibri" w:hAnsi="Calibri"/>
                <w:b/>
                <w:i/>
                <w:szCs w:val="16"/>
              </w:rPr>
              <w:t>Vergadering d.d.</w:t>
            </w:r>
          </w:p>
        </w:tc>
      </w:tr>
      <w:tr w:rsidR="007A4335" w:rsidRPr="00BE140A" w14:paraId="021EF7F3" w14:textId="77777777" w:rsidTr="00AB229C">
        <w:tc>
          <w:tcPr>
            <w:tcW w:w="2376" w:type="dxa"/>
            <w:tcBorders>
              <w:top w:val="nil"/>
              <w:left w:val="nil"/>
              <w:bottom w:val="nil"/>
              <w:right w:val="nil"/>
            </w:tcBorders>
          </w:tcPr>
          <w:p w14:paraId="7B258C72" w14:textId="77777777" w:rsidR="007A4335" w:rsidRPr="00BE140A" w:rsidRDefault="007A4335" w:rsidP="00B67FFE">
            <w:pPr>
              <w:spacing w:after="0" w:line="312" w:lineRule="auto"/>
              <w:rPr>
                <w:rFonts w:ascii="Calibri" w:hAnsi="Calibri"/>
              </w:rPr>
            </w:pPr>
            <w:r w:rsidRPr="007B3D52">
              <w:rPr>
                <w:rFonts w:ascii="Calibri" w:hAnsi="Calibri"/>
                <w:sz w:val="20"/>
              </w:rPr>
              <w:t xml:space="preserve">Kenmerk: </w:t>
            </w:r>
          </w:p>
        </w:tc>
        <w:tc>
          <w:tcPr>
            <w:tcW w:w="3261" w:type="dxa"/>
            <w:tcBorders>
              <w:top w:val="nil"/>
              <w:left w:val="nil"/>
              <w:bottom w:val="nil"/>
              <w:right w:val="single" w:sz="4" w:space="0" w:color="A6A6A6"/>
            </w:tcBorders>
          </w:tcPr>
          <w:p w14:paraId="6A89F330" w14:textId="77777777" w:rsidR="007A4335" w:rsidRPr="00B2310B" w:rsidRDefault="00554935" w:rsidP="00B67FFE">
            <w:pPr>
              <w:spacing w:after="0" w:line="312" w:lineRule="auto"/>
              <w:rPr>
                <w:rFonts w:ascii="Calibri" w:hAnsi="Calibri"/>
                <w:sz w:val="20"/>
                <w:szCs w:val="20"/>
              </w:rPr>
            </w:pPr>
            <w:r w:rsidRPr="00B2310B">
              <w:rPr>
                <w:rFonts w:ascii="Calibri" w:hAnsi="Calibri"/>
                <w:sz w:val="20"/>
                <w:szCs w:val="20"/>
              </w:rPr>
              <w:t>&lt;kenmerk in Filelinx&gt;</w:t>
            </w:r>
          </w:p>
        </w:tc>
        <w:sdt>
          <w:sdtPr>
            <w:rPr>
              <w:rFonts w:asciiTheme="minorHAnsi" w:hAnsiTheme="minorHAnsi"/>
              <w:sz w:val="16"/>
              <w:szCs w:val="16"/>
            </w:rPr>
            <w:id w:val="-757749197"/>
            <w:placeholder>
              <w:docPart w:val="606440C584CB42DF8FA811DE1364939B"/>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4943695B" w14:textId="361509DC" w:rsidR="007A4335" w:rsidRPr="00962742" w:rsidRDefault="00AF72DB" w:rsidP="00B2310B">
                <w:pPr>
                  <w:spacing w:after="0" w:line="312" w:lineRule="auto"/>
                  <w:rPr>
                    <w:rFonts w:asciiTheme="minorHAnsi" w:hAnsiTheme="minorHAnsi"/>
                    <w:sz w:val="16"/>
                    <w:szCs w:val="16"/>
                  </w:rPr>
                </w:pPr>
                <w:r>
                  <w:rPr>
                    <w:rFonts w:asciiTheme="minorHAnsi" w:hAnsiTheme="minorHAnsi"/>
                    <w:sz w:val="16"/>
                    <w:szCs w:val="16"/>
                  </w:rPr>
                  <w:t>Dagelijks Bestuur</w:t>
                </w:r>
              </w:p>
            </w:tc>
          </w:sdtContent>
        </w:sdt>
        <w:sdt>
          <w:sdtPr>
            <w:rPr>
              <w:rFonts w:asciiTheme="minorHAnsi" w:hAnsiTheme="minorHAnsi"/>
              <w:sz w:val="16"/>
              <w:szCs w:val="16"/>
            </w:rPr>
            <w:id w:val="-654455112"/>
            <w:placeholder>
              <w:docPart w:val="57CA253DC38A46A3B11DB31C3BB66B3F"/>
            </w:placeholder>
            <w:date w:fullDate="2025-10-09T00:00:00Z">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3A2D97A2" w14:textId="48CA3E10" w:rsidR="007A4335" w:rsidRPr="00962742" w:rsidRDefault="0083331E" w:rsidP="009F6918">
                <w:pPr>
                  <w:spacing w:after="0" w:line="312" w:lineRule="auto"/>
                  <w:rPr>
                    <w:rFonts w:asciiTheme="minorHAnsi" w:hAnsiTheme="minorHAnsi"/>
                    <w:sz w:val="16"/>
                    <w:szCs w:val="16"/>
                  </w:rPr>
                </w:pPr>
                <w:r>
                  <w:rPr>
                    <w:rFonts w:asciiTheme="minorHAnsi" w:hAnsiTheme="minorHAnsi"/>
                    <w:sz w:val="16"/>
                    <w:szCs w:val="16"/>
                  </w:rPr>
                  <w:t>9-10-2025</w:t>
                </w:r>
              </w:p>
            </w:tc>
          </w:sdtContent>
        </w:sdt>
      </w:tr>
      <w:tr w:rsidR="007A4335" w:rsidRPr="00BE140A" w14:paraId="32A6DEFB" w14:textId="77777777" w:rsidTr="00AB229C">
        <w:tc>
          <w:tcPr>
            <w:tcW w:w="2376" w:type="dxa"/>
            <w:tcBorders>
              <w:top w:val="nil"/>
              <w:left w:val="nil"/>
              <w:bottom w:val="nil"/>
              <w:right w:val="nil"/>
            </w:tcBorders>
          </w:tcPr>
          <w:p w14:paraId="791ACD70" w14:textId="77777777" w:rsidR="007A4335" w:rsidRPr="00BE140A" w:rsidRDefault="007A4335" w:rsidP="00B67FFE">
            <w:pPr>
              <w:spacing w:after="0" w:line="312" w:lineRule="auto"/>
              <w:rPr>
                <w:rFonts w:ascii="Calibri" w:hAnsi="Calibri"/>
              </w:rPr>
            </w:pPr>
            <w:r w:rsidRPr="007B3D52">
              <w:rPr>
                <w:rFonts w:ascii="Calibri" w:hAnsi="Calibri"/>
                <w:sz w:val="20"/>
              </w:rPr>
              <w:t>Status:</w:t>
            </w:r>
          </w:p>
        </w:tc>
        <w:tc>
          <w:tcPr>
            <w:tcW w:w="3261" w:type="dxa"/>
            <w:tcBorders>
              <w:top w:val="nil"/>
              <w:left w:val="nil"/>
              <w:bottom w:val="nil"/>
              <w:right w:val="single" w:sz="4" w:space="0" w:color="A6A6A6"/>
            </w:tcBorders>
          </w:tcPr>
          <w:p w14:paraId="14482952" w14:textId="3D0EF7D1" w:rsidR="007A4335" w:rsidRPr="00B2310B" w:rsidRDefault="00706FD5" w:rsidP="00092A90">
            <w:pPr>
              <w:spacing w:after="0" w:line="312" w:lineRule="auto"/>
              <w:rPr>
                <w:rFonts w:ascii="Calibri" w:hAnsi="Calibri"/>
                <w:sz w:val="20"/>
                <w:szCs w:val="20"/>
              </w:rPr>
            </w:pPr>
            <w:r w:rsidRPr="00B2310B">
              <w:rPr>
                <w:rFonts w:ascii="Calibri" w:hAnsi="Calibri"/>
                <w:sz w:val="20"/>
                <w:szCs w:val="20"/>
              </w:rPr>
              <w:t xml:space="preserve">ter </w:t>
            </w:r>
            <w:sdt>
              <w:sdtPr>
                <w:rPr>
                  <w:rFonts w:ascii="Calibri" w:hAnsi="Calibri"/>
                  <w:sz w:val="20"/>
                  <w:szCs w:val="20"/>
                </w:rPr>
                <w:id w:val="-1323894113"/>
                <w:placeholder>
                  <w:docPart w:val="3692921B723243439675841BFF231B49"/>
                </w:placeholder>
                <w:comboBox>
                  <w:listItem w:value="Kies een item."/>
                  <w:listItem w:displayText="informatie" w:value="informatie"/>
                  <w:listItem w:displayText="meningsvorming" w:value="meningsvorming"/>
                  <w:listItem w:displayText="besluitvorming" w:value="besluitvorming"/>
                </w:comboBox>
              </w:sdtPr>
              <w:sdtEndPr/>
              <w:sdtContent>
                <w:r w:rsidR="00AF72DB">
                  <w:rPr>
                    <w:rFonts w:ascii="Calibri" w:hAnsi="Calibri"/>
                    <w:sz w:val="20"/>
                    <w:szCs w:val="20"/>
                  </w:rPr>
                  <w:t>besluitvorming</w:t>
                </w:r>
              </w:sdtContent>
            </w:sdt>
          </w:p>
        </w:tc>
        <w:sdt>
          <w:sdtPr>
            <w:rPr>
              <w:rFonts w:asciiTheme="minorHAnsi" w:hAnsiTheme="minorHAnsi"/>
              <w:sz w:val="16"/>
              <w:szCs w:val="16"/>
            </w:rPr>
            <w:id w:val="-616674373"/>
            <w:placeholder>
              <w:docPart w:val="11A39960169E4DCDB98DA41BD3C07B8A"/>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2F65DAEC" w14:textId="7CB34BDF" w:rsidR="007A4335" w:rsidRPr="00962742" w:rsidRDefault="00AF72DB" w:rsidP="00B67FFE">
                <w:pPr>
                  <w:spacing w:after="0"/>
                  <w:rPr>
                    <w:rFonts w:asciiTheme="minorHAnsi" w:hAnsiTheme="minorHAnsi"/>
                    <w:sz w:val="16"/>
                    <w:szCs w:val="16"/>
                  </w:rPr>
                </w:pPr>
                <w:r>
                  <w:rPr>
                    <w:rFonts w:asciiTheme="minorHAnsi" w:hAnsiTheme="minorHAnsi"/>
                    <w:sz w:val="16"/>
                    <w:szCs w:val="16"/>
                  </w:rPr>
                  <w:t>Algemeen Bestuur</w:t>
                </w:r>
              </w:p>
            </w:tc>
          </w:sdtContent>
        </w:sdt>
        <w:sdt>
          <w:sdtPr>
            <w:rPr>
              <w:rFonts w:asciiTheme="minorHAnsi" w:hAnsiTheme="minorHAnsi"/>
              <w:sz w:val="16"/>
              <w:szCs w:val="16"/>
            </w:rPr>
            <w:id w:val="600146840"/>
            <w:placeholder>
              <w:docPart w:val="5BD37CB8BAD445C0BF5B7F92552205C1"/>
            </w:placeholder>
            <w:date w:fullDate="2025-10-29T00:00:00Z">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718C690C" w14:textId="6D85F339" w:rsidR="007A4335" w:rsidRPr="00962742" w:rsidRDefault="0083331E" w:rsidP="00B2310B">
                <w:pPr>
                  <w:spacing w:after="0" w:line="312" w:lineRule="auto"/>
                  <w:rPr>
                    <w:rFonts w:asciiTheme="minorHAnsi" w:hAnsiTheme="minorHAnsi"/>
                    <w:sz w:val="16"/>
                    <w:szCs w:val="16"/>
                  </w:rPr>
                </w:pPr>
                <w:r>
                  <w:rPr>
                    <w:rFonts w:asciiTheme="minorHAnsi" w:hAnsiTheme="minorHAnsi"/>
                    <w:sz w:val="16"/>
                    <w:szCs w:val="16"/>
                  </w:rPr>
                  <w:t>29-10-2025</w:t>
                </w:r>
              </w:p>
            </w:tc>
          </w:sdtContent>
        </w:sdt>
      </w:tr>
      <w:tr w:rsidR="002D34D4" w:rsidRPr="00BE140A" w14:paraId="7EBF5DE3" w14:textId="77777777" w:rsidTr="00AB229C">
        <w:tc>
          <w:tcPr>
            <w:tcW w:w="2376" w:type="dxa"/>
            <w:tcBorders>
              <w:top w:val="nil"/>
              <w:left w:val="nil"/>
              <w:bottom w:val="nil"/>
              <w:right w:val="nil"/>
            </w:tcBorders>
          </w:tcPr>
          <w:p w14:paraId="46C51322" w14:textId="77777777" w:rsidR="002D34D4" w:rsidRPr="007B3D52" w:rsidRDefault="002D34D4" w:rsidP="00B67FFE">
            <w:pPr>
              <w:spacing w:after="0" w:line="312" w:lineRule="auto"/>
              <w:rPr>
                <w:rFonts w:ascii="Calibri" w:hAnsi="Calibri"/>
                <w:sz w:val="20"/>
              </w:rPr>
            </w:pPr>
            <w:r>
              <w:rPr>
                <w:rFonts w:ascii="Calibri" w:hAnsi="Calibri"/>
                <w:sz w:val="20"/>
              </w:rPr>
              <w:t>Opsteller:</w:t>
            </w:r>
          </w:p>
        </w:tc>
        <w:tc>
          <w:tcPr>
            <w:tcW w:w="3261" w:type="dxa"/>
            <w:tcBorders>
              <w:top w:val="nil"/>
              <w:left w:val="nil"/>
              <w:bottom w:val="nil"/>
              <w:right w:val="single" w:sz="4" w:space="0" w:color="A6A6A6"/>
            </w:tcBorders>
          </w:tcPr>
          <w:p w14:paraId="117BD1ED" w14:textId="46A6CE64" w:rsidR="002D34D4" w:rsidRPr="002D34D4" w:rsidRDefault="00AF72DB" w:rsidP="00706FD5">
            <w:pPr>
              <w:spacing w:after="0" w:line="312" w:lineRule="auto"/>
              <w:rPr>
                <w:rFonts w:ascii="Calibri" w:hAnsi="Calibri"/>
                <w:sz w:val="20"/>
                <w:szCs w:val="20"/>
              </w:rPr>
            </w:pPr>
            <w:r>
              <w:rPr>
                <w:rFonts w:ascii="Calibri" w:hAnsi="Calibri"/>
                <w:sz w:val="20"/>
                <w:szCs w:val="20"/>
              </w:rPr>
              <w:t>Martijn Bloembergen/Gerlof Meijer</w:t>
            </w:r>
          </w:p>
        </w:tc>
        <w:sdt>
          <w:sdtPr>
            <w:rPr>
              <w:rFonts w:asciiTheme="minorHAnsi" w:hAnsiTheme="minorHAnsi"/>
              <w:sz w:val="16"/>
              <w:szCs w:val="16"/>
            </w:rPr>
            <w:id w:val="-1727368671"/>
            <w:placeholder>
              <w:docPart w:val="BBAB470B30DE47708C0EF41CFE9E00ED"/>
            </w:placeholder>
            <w:showingPlcHdr/>
            <w:comboBox>
              <w:listItem w:value="Kies een item."/>
              <w:listItem w:displayText="Directieteam" w:value="Directieteam"/>
              <w:listItem w:displayText="Dagelijks Bestuur" w:value="Dagelijks Bestuur"/>
              <w:listItem w:displayText="Algemeen Bestuur" w:value="Algemeen Bestuur"/>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56312B04" w14:textId="77777777" w:rsidR="002D34D4" w:rsidRPr="00962742" w:rsidRDefault="002D34D4" w:rsidP="00962742">
                <w:pPr>
                  <w:spacing w:after="0"/>
                  <w:rPr>
                    <w:rFonts w:asciiTheme="minorHAnsi" w:hAnsiTheme="minorHAnsi"/>
                    <w:sz w:val="16"/>
                    <w:szCs w:val="16"/>
                  </w:rPr>
                </w:pPr>
                <w:r w:rsidRPr="00962742">
                  <w:rPr>
                    <w:rStyle w:val="Tekstvantijdelijkeaanduiding"/>
                    <w:rFonts w:asciiTheme="minorHAnsi" w:hAnsiTheme="minorHAnsi"/>
                    <w:sz w:val="16"/>
                    <w:szCs w:val="16"/>
                  </w:rPr>
                  <w:t>Kies een item</w:t>
                </w:r>
              </w:p>
            </w:tc>
          </w:sdtContent>
        </w:sdt>
        <w:sdt>
          <w:sdtPr>
            <w:rPr>
              <w:rFonts w:asciiTheme="minorHAnsi" w:hAnsiTheme="minorHAnsi"/>
              <w:sz w:val="16"/>
              <w:szCs w:val="16"/>
            </w:rPr>
            <w:id w:val="622968160"/>
            <w:placeholder>
              <w:docPart w:val="C0B4CE633F29441A970C954029F2E1BC"/>
            </w:placeholder>
            <w:showingPlcHdr/>
            <w:date>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374C21F4" w14:textId="77777777" w:rsidR="002D34D4" w:rsidRPr="00962742" w:rsidRDefault="00962742" w:rsidP="00962742">
                <w:pPr>
                  <w:spacing w:after="0" w:line="312" w:lineRule="auto"/>
                  <w:rPr>
                    <w:rFonts w:asciiTheme="minorHAnsi" w:hAnsiTheme="minorHAnsi"/>
                    <w:sz w:val="16"/>
                    <w:szCs w:val="16"/>
                  </w:rPr>
                </w:pPr>
                <w:r w:rsidRPr="00962742">
                  <w:rPr>
                    <w:rStyle w:val="Tekstvantijdelijkeaanduiding"/>
                    <w:rFonts w:asciiTheme="minorHAnsi" w:hAnsiTheme="minorHAnsi"/>
                    <w:sz w:val="16"/>
                    <w:szCs w:val="16"/>
                  </w:rPr>
                  <w:t xml:space="preserve">Klik </w:t>
                </w:r>
                <w:r>
                  <w:rPr>
                    <w:rStyle w:val="Tekstvantijdelijkeaanduiding"/>
                    <w:rFonts w:asciiTheme="minorHAnsi" w:hAnsiTheme="minorHAnsi"/>
                    <w:sz w:val="16"/>
                    <w:szCs w:val="16"/>
                  </w:rPr>
                  <w:t>voor invoer datum</w:t>
                </w:r>
              </w:p>
            </w:tc>
          </w:sdtContent>
        </w:sdt>
      </w:tr>
      <w:tr w:rsidR="00092A90" w:rsidRPr="00BE140A" w14:paraId="289E4242" w14:textId="77777777" w:rsidTr="00AB229C">
        <w:tc>
          <w:tcPr>
            <w:tcW w:w="2376" w:type="dxa"/>
            <w:tcBorders>
              <w:top w:val="nil"/>
              <w:left w:val="nil"/>
              <w:bottom w:val="nil"/>
              <w:right w:val="nil"/>
            </w:tcBorders>
          </w:tcPr>
          <w:p w14:paraId="0E81BBEA" w14:textId="77777777" w:rsidR="00092A90" w:rsidRPr="007B3D52" w:rsidRDefault="002D34D4" w:rsidP="00B67FFE">
            <w:pPr>
              <w:spacing w:after="0" w:line="312" w:lineRule="auto"/>
              <w:rPr>
                <w:rFonts w:ascii="Calibri" w:hAnsi="Calibri"/>
                <w:sz w:val="20"/>
              </w:rPr>
            </w:pPr>
            <w:r>
              <w:rPr>
                <w:rFonts w:ascii="Calibri" w:hAnsi="Calibri"/>
                <w:sz w:val="20"/>
              </w:rPr>
              <w:t>Namens:</w:t>
            </w:r>
          </w:p>
        </w:tc>
        <w:sdt>
          <w:sdtPr>
            <w:rPr>
              <w:rFonts w:ascii="Calibri" w:hAnsi="Calibri"/>
              <w:sz w:val="20"/>
              <w:szCs w:val="20"/>
            </w:rPr>
            <w:id w:val="465176987"/>
            <w:placeholder>
              <w:docPart w:val="37FD53ED408A4F91B4BE759C1472339D"/>
            </w:placeholder>
            <w:comboBox>
              <w:listItem w:value="Kies een item."/>
              <w:listItem w:displayText="Wima Bos" w:value="Wima Bos"/>
              <w:listItem w:displayText="Bert Coelingh" w:value="Bert Coelingh"/>
              <w:listItem w:displayText="Karin Eeken" w:value="Karin Eeken"/>
              <w:listItem w:displayText="Rianne Folkerts" w:value="Rianne Folkerts"/>
              <w:listItem w:displayText="Corry Kanning" w:value="Corry Kanning"/>
              <w:listItem w:displayText="Marianne Mevius" w:value="Marianne Mevius"/>
              <w:listItem w:displayText="Jenny Polanen" w:value="Jenny Polanen"/>
              <w:listItem w:displayText="Gea Reitsma" w:value="Gea Reitsma"/>
            </w:comboBox>
          </w:sdtPr>
          <w:sdtEndPr/>
          <w:sdtContent>
            <w:tc>
              <w:tcPr>
                <w:tcW w:w="3261" w:type="dxa"/>
                <w:tcBorders>
                  <w:top w:val="nil"/>
                  <w:left w:val="nil"/>
                  <w:bottom w:val="nil"/>
                  <w:right w:val="nil"/>
                </w:tcBorders>
              </w:tcPr>
              <w:p w14:paraId="2212A998" w14:textId="1FD1F7E8" w:rsidR="00092A90" w:rsidRPr="00B2310B" w:rsidRDefault="00AF72DB" w:rsidP="00706FD5">
                <w:pPr>
                  <w:spacing w:after="0" w:line="312" w:lineRule="auto"/>
                  <w:rPr>
                    <w:rFonts w:ascii="Calibri" w:hAnsi="Calibri"/>
                    <w:sz w:val="20"/>
                    <w:szCs w:val="20"/>
                  </w:rPr>
                </w:pPr>
                <w:r>
                  <w:rPr>
                    <w:rFonts w:ascii="Calibri" w:hAnsi="Calibri"/>
                    <w:sz w:val="20"/>
                    <w:szCs w:val="20"/>
                  </w:rPr>
                  <w:t>Nelleke Vedelaar</w:t>
                </w:r>
              </w:p>
            </w:tc>
          </w:sdtContent>
        </w:sdt>
        <w:tc>
          <w:tcPr>
            <w:tcW w:w="1842" w:type="dxa"/>
            <w:tcBorders>
              <w:top w:val="single" w:sz="4" w:space="0" w:color="A6A6A6"/>
              <w:left w:val="nil"/>
              <w:bottom w:val="nil"/>
              <w:right w:val="nil"/>
            </w:tcBorders>
          </w:tcPr>
          <w:p w14:paraId="4100FECA" w14:textId="77777777" w:rsidR="00092A90" w:rsidRPr="00962742" w:rsidRDefault="00092A90" w:rsidP="00092A90">
            <w:pPr>
              <w:spacing w:after="0"/>
              <w:rPr>
                <w:rFonts w:asciiTheme="minorHAnsi" w:hAnsiTheme="minorHAnsi"/>
                <w:sz w:val="16"/>
                <w:szCs w:val="16"/>
              </w:rPr>
            </w:pPr>
          </w:p>
        </w:tc>
        <w:tc>
          <w:tcPr>
            <w:tcW w:w="1859" w:type="dxa"/>
            <w:tcBorders>
              <w:top w:val="single" w:sz="4" w:space="0" w:color="A6A6A6"/>
              <w:left w:val="nil"/>
              <w:bottom w:val="nil"/>
              <w:right w:val="nil"/>
            </w:tcBorders>
          </w:tcPr>
          <w:p w14:paraId="5E3B6BAA" w14:textId="77777777" w:rsidR="00092A90" w:rsidRPr="00962742" w:rsidRDefault="00092A90" w:rsidP="00092A90">
            <w:pPr>
              <w:spacing w:after="0" w:line="312" w:lineRule="auto"/>
              <w:rPr>
                <w:rFonts w:asciiTheme="minorHAnsi" w:hAnsiTheme="minorHAnsi"/>
                <w:sz w:val="16"/>
                <w:szCs w:val="16"/>
              </w:rPr>
            </w:pPr>
          </w:p>
        </w:tc>
      </w:tr>
      <w:tr w:rsidR="0019136F" w:rsidRPr="00B2310B" w14:paraId="4A343AF7" w14:textId="77777777" w:rsidTr="00AB229C">
        <w:tc>
          <w:tcPr>
            <w:tcW w:w="2376" w:type="dxa"/>
            <w:tcBorders>
              <w:top w:val="nil"/>
              <w:left w:val="nil"/>
              <w:bottom w:val="nil"/>
              <w:right w:val="nil"/>
            </w:tcBorders>
          </w:tcPr>
          <w:p w14:paraId="5A60AE39" w14:textId="77777777" w:rsidR="0019136F" w:rsidRPr="00B2310B" w:rsidRDefault="0019136F" w:rsidP="00B67FFE">
            <w:pPr>
              <w:spacing w:after="0" w:line="312" w:lineRule="auto"/>
              <w:rPr>
                <w:rFonts w:ascii="Calibri" w:hAnsi="Calibri"/>
                <w:sz w:val="20"/>
                <w:szCs w:val="20"/>
              </w:rPr>
            </w:pPr>
            <w:r w:rsidRPr="00B2310B">
              <w:rPr>
                <w:rFonts w:ascii="Calibri" w:hAnsi="Calibri"/>
                <w:sz w:val="20"/>
                <w:szCs w:val="20"/>
              </w:rPr>
              <w:t>Bijlage(n):</w:t>
            </w:r>
          </w:p>
        </w:tc>
        <w:tc>
          <w:tcPr>
            <w:tcW w:w="6962" w:type="dxa"/>
            <w:gridSpan w:val="3"/>
            <w:tcBorders>
              <w:top w:val="nil"/>
              <w:left w:val="nil"/>
              <w:bottom w:val="nil"/>
              <w:right w:val="nil"/>
            </w:tcBorders>
          </w:tcPr>
          <w:p w14:paraId="4A08AF27" w14:textId="33B77E9F" w:rsidR="0019136F" w:rsidRPr="00B2310B" w:rsidRDefault="00AF72DB" w:rsidP="0019136F">
            <w:pPr>
              <w:spacing w:after="0" w:line="312" w:lineRule="auto"/>
              <w:rPr>
                <w:rFonts w:ascii="Calibri" w:hAnsi="Calibri"/>
                <w:sz w:val="20"/>
                <w:szCs w:val="20"/>
              </w:rPr>
            </w:pPr>
            <w:r>
              <w:rPr>
                <w:rFonts w:ascii="Calibri" w:hAnsi="Calibri"/>
                <w:sz w:val="20"/>
                <w:szCs w:val="20"/>
              </w:rPr>
              <w:t>2</w:t>
            </w:r>
            <w:r w:rsidRPr="00AF72DB">
              <w:rPr>
                <w:rFonts w:ascii="Calibri" w:hAnsi="Calibri"/>
                <w:sz w:val="20"/>
                <w:szCs w:val="20"/>
                <w:vertAlign w:val="superscript"/>
              </w:rPr>
              <w:t>e</w:t>
            </w:r>
            <w:r>
              <w:rPr>
                <w:rFonts w:ascii="Calibri" w:hAnsi="Calibri"/>
                <w:sz w:val="20"/>
                <w:szCs w:val="20"/>
              </w:rPr>
              <w:t xml:space="preserve"> bestuursrapportage 2025</w:t>
            </w:r>
          </w:p>
        </w:tc>
      </w:tr>
      <w:tr w:rsidR="0019136F" w:rsidRPr="00B2310B" w14:paraId="5DD02978" w14:textId="77777777" w:rsidTr="00AB229C">
        <w:tc>
          <w:tcPr>
            <w:tcW w:w="2376" w:type="dxa"/>
            <w:tcBorders>
              <w:top w:val="nil"/>
              <w:left w:val="nil"/>
              <w:bottom w:val="nil"/>
              <w:right w:val="nil"/>
            </w:tcBorders>
          </w:tcPr>
          <w:p w14:paraId="50C700BA"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7D73C818" w14:textId="5175ABB0" w:rsidR="0019136F" w:rsidRPr="00B2310B" w:rsidRDefault="0019136F" w:rsidP="0019136F">
            <w:pPr>
              <w:spacing w:after="0" w:line="312" w:lineRule="auto"/>
              <w:rPr>
                <w:rFonts w:ascii="Calibri" w:hAnsi="Calibri"/>
                <w:sz w:val="20"/>
                <w:szCs w:val="20"/>
              </w:rPr>
            </w:pPr>
          </w:p>
        </w:tc>
      </w:tr>
      <w:tr w:rsidR="0019136F" w:rsidRPr="00B2310B" w14:paraId="44B9A486" w14:textId="77777777" w:rsidTr="00AB229C">
        <w:tc>
          <w:tcPr>
            <w:tcW w:w="2376" w:type="dxa"/>
            <w:tcBorders>
              <w:top w:val="nil"/>
              <w:left w:val="nil"/>
              <w:bottom w:val="nil"/>
              <w:right w:val="nil"/>
            </w:tcBorders>
          </w:tcPr>
          <w:p w14:paraId="15D3B80A"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76480A22" w14:textId="77777777" w:rsidR="0019136F" w:rsidRPr="00B2310B" w:rsidRDefault="0019136F" w:rsidP="00B67FFE">
            <w:pPr>
              <w:spacing w:after="0" w:line="312" w:lineRule="auto"/>
              <w:rPr>
                <w:rFonts w:ascii="Calibri" w:hAnsi="Calibri"/>
                <w:sz w:val="20"/>
                <w:szCs w:val="20"/>
              </w:rPr>
            </w:pPr>
          </w:p>
        </w:tc>
      </w:tr>
      <w:tr w:rsidR="0019136F" w:rsidRPr="00B2310B" w14:paraId="57391EA6" w14:textId="77777777" w:rsidTr="00AB229C">
        <w:tc>
          <w:tcPr>
            <w:tcW w:w="2376" w:type="dxa"/>
            <w:tcBorders>
              <w:top w:val="nil"/>
              <w:left w:val="nil"/>
              <w:bottom w:val="nil"/>
              <w:right w:val="nil"/>
            </w:tcBorders>
          </w:tcPr>
          <w:p w14:paraId="20E9915B"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3B7A2062" w14:textId="77777777" w:rsidR="0019136F" w:rsidRPr="00B2310B" w:rsidRDefault="0019136F" w:rsidP="00B67FFE">
            <w:pPr>
              <w:spacing w:after="0" w:line="312" w:lineRule="auto"/>
              <w:rPr>
                <w:rFonts w:ascii="Calibri" w:hAnsi="Calibri"/>
                <w:sz w:val="20"/>
                <w:szCs w:val="20"/>
              </w:rPr>
            </w:pPr>
          </w:p>
        </w:tc>
      </w:tr>
      <w:tr w:rsidR="0019136F" w:rsidRPr="00B2310B" w14:paraId="4BE1359C" w14:textId="77777777" w:rsidTr="00AB229C">
        <w:tc>
          <w:tcPr>
            <w:tcW w:w="2376" w:type="dxa"/>
            <w:tcBorders>
              <w:top w:val="nil"/>
              <w:left w:val="nil"/>
              <w:bottom w:val="nil"/>
              <w:right w:val="nil"/>
            </w:tcBorders>
          </w:tcPr>
          <w:p w14:paraId="4559B858"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1E01F358" w14:textId="77777777" w:rsidR="0019136F" w:rsidRPr="00B2310B" w:rsidRDefault="0019136F" w:rsidP="00B67FFE">
            <w:pPr>
              <w:spacing w:after="0" w:line="312" w:lineRule="auto"/>
              <w:rPr>
                <w:rFonts w:ascii="Calibri" w:hAnsi="Calibri"/>
                <w:sz w:val="20"/>
                <w:szCs w:val="20"/>
              </w:rPr>
            </w:pPr>
          </w:p>
        </w:tc>
      </w:tr>
    </w:tbl>
    <w:p w14:paraId="19D275D2" w14:textId="77777777" w:rsidR="001C2611" w:rsidRDefault="001C2611" w:rsidP="00337304">
      <w:pPr>
        <w:tabs>
          <w:tab w:val="left" w:pos="1560"/>
        </w:tabs>
        <w:spacing w:after="120"/>
        <w:rPr>
          <w:rFonts w:ascii="Calibri" w:hAnsi="Calibri"/>
          <w:b/>
          <w:sz w:val="28"/>
        </w:rPr>
      </w:pPr>
    </w:p>
    <w:p w14:paraId="39FEAC17" w14:textId="77777777" w:rsidR="007A4335" w:rsidRPr="00BE140A" w:rsidRDefault="007A4335" w:rsidP="00337304">
      <w:pPr>
        <w:tabs>
          <w:tab w:val="left" w:pos="1560"/>
        </w:tabs>
        <w:spacing w:after="120"/>
        <w:rPr>
          <w:rFonts w:ascii="Calibri" w:hAnsi="Calibri"/>
          <w:b/>
          <w:sz w:val="28"/>
        </w:rPr>
      </w:pPr>
      <w:r w:rsidRPr="00BE140A">
        <w:rPr>
          <w:rFonts w:ascii="Calibri" w:hAnsi="Calibri"/>
          <w:b/>
          <w:sz w:val="28"/>
        </w:rPr>
        <w:t>Onderwerp</w:t>
      </w:r>
    </w:p>
    <w:p w14:paraId="7A1CCE09" w14:textId="1BE7AE39" w:rsidR="00D20946" w:rsidRDefault="0083331E" w:rsidP="00337304">
      <w:pPr>
        <w:spacing w:after="120"/>
        <w:rPr>
          <w:rFonts w:ascii="Calibri" w:hAnsi="Calibri"/>
          <w:sz w:val="22"/>
        </w:rPr>
      </w:pPr>
      <w:r>
        <w:rPr>
          <w:rFonts w:ascii="Calibri" w:hAnsi="Calibri"/>
          <w:sz w:val="22"/>
        </w:rPr>
        <w:t>2</w:t>
      </w:r>
      <w:r w:rsidRPr="0083331E">
        <w:rPr>
          <w:rFonts w:ascii="Calibri" w:hAnsi="Calibri"/>
          <w:sz w:val="22"/>
          <w:vertAlign w:val="superscript"/>
        </w:rPr>
        <w:t>e</w:t>
      </w:r>
      <w:r>
        <w:rPr>
          <w:rFonts w:ascii="Calibri" w:hAnsi="Calibri"/>
          <w:sz w:val="22"/>
        </w:rPr>
        <w:t xml:space="preserve"> bestuursrapportage GGD Drenthe 2025</w:t>
      </w:r>
    </w:p>
    <w:p w14:paraId="3E192DC0" w14:textId="77777777" w:rsidR="000A3285" w:rsidRPr="00D20946" w:rsidRDefault="000A3285" w:rsidP="00337304">
      <w:pPr>
        <w:spacing w:after="120"/>
        <w:rPr>
          <w:rFonts w:ascii="Calibri" w:hAnsi="Calibri"/>
          <w:sz w:val="22"/>
        </w:rPr>
      </w:pPr>
    </w:p>
    <w:p w14:paraId="66FCE99A" w14:textId="77777777" w:rsidR="00D20946" w:rsidRPr="000A3285" w:rsidRDefault="00D32274" w:rsidP="000A3285">
      <w:pPr>
        <w:spacing w:after="120"/>
        <w:rPr>
          <w:rFonts w:ascii="Calibri" w:hAnsi="Calibri"/>
          <w:b/>
          <w:sz w:val="28"/>
        </w:rPr>
      </w:pPr>
      <w:r>
        <w:rPr>
          <w:rFonts w:ascii="Calibri" w:hAnsi="Calibri"/>
          <w:b/>
          <w:sz w:val="28"/>
        </w:rPr>
        <w:t>Beslispunt</w:t>
      </w:r>
    </w:p>
    <w:p w14:paraId="0F9AA465" w14:textId="7CF7C218" w:rsidR="00D20946" w:rsidRDefault="0083331E" w:rsidP="00093585">
      <w:pPr>
        <w:pStyle w:val="Lijstalinea"/>
        <w:numPr>
          <w:ilvl w:val="0"/>
          <w:numId w:val="1"/>
        </w:numPr>
        <w:tabs>
          <w:tab w:val="left" w:pos="284"/>
        </w:tabs>
        <w:rPr>
          <w:rFonts w:ascii="Calibri" w:hAnsi="Calibri"/>
          <w:sz w:val="22"/>
        </w:rPr>
      </w:pPr>
      <w:r>
        <w:rPr>
          <w:rFonts w:ascii="Calibri" w:hAnsi="Calibri"/>
          <w:sz w:val="22"/>
        </w:rPr>
        <w:t>Kennis nemen van de 2</w:t>
      </w:r>
      <w:r w:rsidRPr="0083331E">
        <w:rPr>
          <w:rFonts w:ascii="Calibri" w:hAnsi="Calibri"/>
          <w:sz w:val="22"/>
          <w:vertAlign w:val="superscript"/>
        </w:rPr>
        <w:t>e</w:t>
      </w:r>
      <w:r>
        <w:rPr>
          <w:rFonts w:ascii="Calibri" w:hAnsi="Calibri"/>
          <w:sz w:val="22"/>
        </w:rPr>
        <w:t xml:space="preserve"> bestuursrapportage GGD Drenthe 2025;</w:t>
      </w:r>
    </w:p>
    <w:p w14:paraId="2AEDD77D" w14:textId="7D8DE852" w:rsidR="0083331E" w:rsidRPr="0083331E" w:rsidRDefault="0083331E" w:rsidP="00093585">
      <w:pPr>
        <w:pStyle w:val="Lijstalinea"/>
        <w:numPr>
          <w:ilvl w:val="0"/>
          <w:numId w:val="1"/>
        </w:numPr>
        <w:tabs>
          <w:tab w:val="left" w:pos="284"/>
        </w:tabs>
        <w:rPr>
          <w:rFonts w:ascii="Calibri" w:hAnsi="Calibri"/>
          <w:sz w:val="22"/>
        </w:rPr>
      </w:pPr>
      <w:r>
        <w:rPr>
          <w:rFonts w:ascii="Calibri" w:hAnsi="Calibri"/>
          <w:sz w:val="22"/>
        </w:rPr>
        <w:t xml:space="preserve">De begrotingswijziging, bijlage </w:t>
      </w:r>
      <w:r w:rsidR="00E418A3">
        <w:rPr>
          <w:rFonts w:ascii="Calibri" w:hAnsi="Calibri"/>
          <w:sz w:val="22"/>
        </w:rPr>
        <w:t>3 bij de 2</w:t>
      </w:r>
      <w:r w:rsidR="00E418A3" w:rsidRPr="00E418A3">
        <w:rPr>
          <w:rFonts w:ascii="Calibri" w:hAnsi="Calibri"/>
          <w:sz w:val="22"/>
          <w:vertAlign w:val="superscript"/>
        </w:rPr>
        <w:t>e</w:t>
      </w:r>
      <w:r w:rsidR="00E418A3">
        <w:rPr>
          <w:rFonts w:ascii="Calibri" w:hAnsi="Calibri"/>
          <w:sz w:val="22"/>
        </w:rPr>
        <w:t xml:space="preserve"> bestuursrapportage </w:t>
      </w:r>
      <w:r>
        <w:rPr>
          <w:rFonts w:ascii="Calibri" w:hAnsi="Calibri"/>
          <w:sz w:val="22"/>
        </w:rPr>
        <w:t>(begrotingswijziging 2025-4)</w:t>
      </w:r>
      <w:r w:rsidR="00E418A3">
        <w:rPr>
          <w:rFonts w:ascii="Calibri" w:hAnsi="Calibri"/>
          <w:sz w:val="22"/>
        </w:rPr>
        <w:t>, vast te stellen</w:t>
      </w:r>
      <w:r>
        <w:rPr>
          <w:rFonts w:ascii="Calibri" w:hAnsi="Calibri"/>
          <w:sz w:val="22"/>
        </w:rPr>
        <w:t xml:space="preserve">. </w:t>
      </w:r>
    </w:p>
    <w:p w14:paraId="3AA17C4D" w14:textId="77777777" w:rsidR="00D20946" w:rsidRPr="000A3285" w:rsidRDefault="00D20946" w:rsidP="00D02A18">
      <w:pPr>
        <w:tabs>
          <w:tab w:val="left" w:pos="284"/>
        </w:tabs>
        <w:spacing w:after="0"/>
        <w:rPr>
          <w:rFonts w:ascii="Calibri" w:hAnsi="Calibri"/>
          <w:sz w:val="22"/>
        </w:rPr>
      </w:pPr>
    </w:p>
    <w:p w14:paraId="602A65FF" w14:textId="77777777" w:rsidR="00D20946" w:rsidRPr="000A3285" w:rsidRDefault="00D20946" w:rsidP="00D02A18">
      <w:pPr>
        <w:tabs>
          <w:tab w:val="left" w:pos="284"/>
        </w:tabs>
        <w:spacing w:after="0"/>
        <w:rPr>
          <w:rFonts w:ascii="Calibri" w:hAnsi="Calibri"/>
          <w:sz w:val="22"/>
        </w:rPr>
      </w:pPr>
    </w:p>
    <w:p w14:paraId="5597C12D" w14:textId="77777777" w:rsidR="00D20946" w:rsidRPr="000A3285" w:rsidRDefault="00D20946" w:rsidP="00D02A18">
      <w:pPr>
        <w:tabs>
          <w:tab w:val="left" w:pos="284"/>
        </w:tabs>
        <w:spacing w:after="0"/>
        <w:rPr>
          <w:rFonts w:ascii="Calibri" w:hAnsi="Calibri"/>
          <w:sz w:val="22"/>
        </w:rPr>
      </w:pPr>
    </w:p>
    <w:p w14:paraId="39DAB783" w14:textId="77777777" w:rsidR="007A4335" w:rsidRPr="00491591" w:rsidRDefault="008B3F80" w:rsidP="00D02A18">
      <w:pPr>
        <w:tabs>
          <w:tab w:val="left" w:pos="284"/>
        </w:tabs>
        <w:spacing w:after="0"/>
        <w:rPr>
          <w:rFonts w:ascii="Calibri" w:hAnsi="Calibri"/>
          <w:b/>
          <w:caps/>
          <w:sz w:val="32"/>
        </w:rPr>
      </w:pPr>
      <w:r w:rsidRPr="00D20946">
        <w:rPr>
          <w:rFonts w:ascii="Calibri" w:hAnsi="Calibri"/>
          <w:caps/>
          <w:sz w:val="22"/>
        </w:rPr>
        <w:br w:type="page"/>
      </w:r>
      <w:r w:rsidR="00D32274">
        <w:rPr>
          <w:rFonts w:ascii="Calibri" w:hAnsi="Calibri"/>
          <w:b/>
          <w:caps/>
          <w:sz w:val="32"/>
        </w:rPr>
        <w:lastRenderedPageBreak/>
        <w:t>TOELICHTING</w:t>
      </w:r>
    </w:p>
    <w:p w14:paraId="16BEE01A" w14:textId="77777777" w:rsidR="008B3F80" w:rsidRDefault="008B3F80" w:rsidP="00D02A18">
      <w:pPr>
        <w:tabs>
          <w:tab w:val="left" w:pos="284"/>
        </w:tabs>
        <w:spacing w:after="0"/>
        <w:rPr>
          <w:rFonts w:ascii="Calibri" w:hAnsi="Calibri"/>
          <w:caps/>
          <w:sz w:val="22"/>
        </w:rPr>
      </w:pPr>
    </w:p>
    <w:p w14:paraId="14D340C9" w14:textId="27C435DA" w:rsidR="00E418A3" w:rsidRDefault="00E418A3" w:rsidP="00E418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Hierbij wordt u de 2</w:t>
      </w:r>
      <w:r w:rsidRPr="00E418A3">
        <w:rPr>
          <w:rStyle w:val="normaltextrun"/>
          <w:rFonts w:ascii="Calibri" w:hAnsi="Calibri" w:cs="Calibri"/>
          <w:sz w:val="22"/>
          <w:szCs w:val="22"/>
          <w:vertAlign w:val="superscript"/>
        </w:rPr>
        <w:t>e</w:t>
      </w:r>
      <w:r>
        <w:rPr>
          <w:rStyle w:val="normaltextrun"/>
          <w:rFonts w:ascii="Calibri" w:hAnsi="Calibri" w:cs="Calibri"/>
          <w:sz w:val="22"/>
          <w:szCs w:val="22"/>
        </w:rPr>
        <w:t xml:space="preserve"> bestuursrapportage van 2025 van GGD Drenthe aangeboden. Als bijlage treft u tevens de bestuursrapportage VTD t/m augustus 2025 aan. </w:t>
      </w:r>
      <w:r>
        <w:rPr>
          <w:rStyle w:val="eop"/>
          <w:rFonts w:ascii="Calibri" w:hAnsi="Calibri" w:cs="Calibri"/>
          <w:sz w:val="22"/>
          <w:szCs w:val="22"/>
        </w:rPr>
        <w:t> </w:t>
      </w:r>
    </w:p>
    <w:p w14:paraId="07691964" w14:textId="48644A81" w:rsidR="00E418A3" w:rsidRPr="00E418A3" w:rsidRDefault="00E418A3" w:rsidP="00E418A3">
      <w:pPr>
        <w:pStyle w:val="paragraph"/>
        <w:spacing w:before="0" w:beforeAutospacing="0" w:after="0" w:afterAutospacing="0"/>
        <w:textAlignment w:val="baseline"/>
        <w:rPr>
          <w:rStyle w:val="normaltextrun"/>
          <w:rFonts w:asciiTheme="minorHAnsi" w:hAnsiTheme="minorHAnsi" w:cstheme="minorHAnsi"/>
          <w:sz w:val="22"/>
          <w:szCs w:val="22"/>
        </w:rPr>
      </w:pPr>
      <w:r w:rsidRPr="00E418A3">
        <w:rPr>
          <w:rStyle w:val="normaltextrun"/>
          <w:rFonts w:asciiTheme="minorHAnsi" w:hAnsiTheme="minorHAnsi" w:cstheme="minorHAnsi"/>
          <w:sz w:val="22"/>
          <w:szCs w:val="22"/>
        </w:rPr>
        <w:t>Deze rapportage geeft u een beeld van de belangrijkste ontwikkelingen en aandachtspunten in de uitvoering van de beleidsprogramma’s binnen GGD Drenthe en de daarmee samenhangende financiële stand van zaken tot en met augustus 2025.</w:t>
      </w:r>
    </w:p>
    <w:p w14:paraId="09F4B885" w14:textId="77777777" w:rsidR="00E418A3" w:rsidRPr="00E418A3" w:rsidRDefault="00E418A3" w:rsidP="00E418A3">
      <w:pPr>
        <w:pStyle w:val="paragraph"/>
        <w:spacing w:before="0" w:beforeAutospacing="0" w:after="0" w:afterAutospacing="0"/>
        <w:textAlignment w:val="baseline"/>
        <w:rPr>
          <w:rStyle w:val="normaltextrun"/>
          <w:rFonts w:asciiTheme="minorHAnsi" w:hAnsiTheme="minorHAnsi" w:cstheme="minorHAnsi"/>
          <w:sz w:val="22"/>
          <w:szCs w:val="22"/>
        </w:rPr>
      </w:pPr>
    </w:p>
    <w:p w14:paraId="2631973B" w14:textId="6B366BA0" w:rsidR="00E418A3" w:rsidRDefault="00E418A3" w:rsidP="00357BDE">
      <w:pPr>
        <w:rPr>
          <w:rFonts w:asciiTheme="minorHAnsi" w:hAnsiTheme="minorHAnsi" w:cstheme="minorHAnsi"/>
          <w:sz w:val="22"/>
        </w:rPr>
      </w:pPr>
      <w:r w:rsidRPr="00E418A3">
        <w:rPr>
          <w:rFonts w:asciiTheme="minorHAnsi" w:hAnsiTheme="minorHAnsi" w:cstheme="minorHAnsi"/>
          <w:sz w:val="22"/>
        </w:rPr>
        <w:t>Het financiële resultaat eindejaar voor resultaatbestemming wordt op basis van de huidige kennis geprognosticeerd op € 173.000 negatief.</w:t>
      </w:r>
    </w:p>
    <w:p w14:paraId="687BDB35" w14:textId="540BCBDB" w:rsidR="00E418A3" w:rsidRPr="00E418A3" w:rsidRDefault="00E418A3" w:rsidP="00E418A3">
      <w:pPr>
        <w:pStyle w:val="paragraph"/>
        <w:spacing w:before="0" w:beforeAutospacing="0" w:after="0" w:afterAutospacing="0"/>
        <w:textAlignment w:val="baseline"/>
        <w:rPr>
          <w:rFonts w:asciiTheme="minorHAnsi" w:hAnsiTheme="minorHAnsi" w:cstheme="minorHAnsi"/>
          <w:sz w:val="22"/>
          <w:szCs w:val="22"/>
        </w:rPr>
      </w:pPr>
      <w:r w:rsidRPr="00E418A3">
        <w:rPr>
          <w:rFonts w:asciiTheme="minorHAnsi" w:hAnsiTheme="minorHAnsi" w:cstheme="minorHAnsi"/>
          <w:sz w:val="22"/>
          <w:szCs w:val="22"/>
        </w:rPr>
        <w:t>Toelichting op resultaatbestemming:</w:t>
      </w:r>
    </w:p>
    <w:p w14:paraId="17BF613A" w14:textId="77777777" w:rsidR="00E418A3" w:rsidRPr="00E418A3" w:rsidRDefault="00E418A3" w:rsidP="00E418A3">
      <w:pPr>
        <w:pStyle w:val="paragraph"/>
        <w:spacing w:before="0" w:beforeAutospacing="0" w:after="0" w:afterAutospacing="0"/>
        <w:textAlignment w:val="baseline"/>
        <w:rPr>
          <w:rFonts w:asciiTheme="minorHAnsi" w:hAnsiTheme="minorHAnsi" w:cstheme="minorHAnsi"/>
          <w:sz w:val="22"/>
          <w:szCs w:val="22"/>
        </w:rPr>
      </w:pPr>
    </w:p>
    <w:p w14:paraId="59A2AC78" w14:textId="77777777" w:rsidR="00E418A3" w:rsidRPr="00E418A3" w:rsidRDefault="00E418A3" w:rsidP="00093585">
      <w:pPr>
        <w:pStyle w:val="Lijstalinea"/>
        <w:numPr>
          <w:ilvl w:val="0"/>
          <w:numId w:val="2"/>
        </w:numPr>
        <w:spacing w:line="240" w:lineRule="auto"/>
        <w:rPr>
          <w:rFonts w:asciiTheme="minorHAnsi" w:hAnsiTheme="minorHAnsi" w:cstheme="minorHAnsi"/>
          <w:b/>
          <w:bCs/>
          <w:i/>
          <w:iCs/>
          <w:sz w:val="22"/>
        </w:rPr>
      </w:pPr>
      <w:r w:rsidRPr="00E418A3">
        <w:rPr>
          <w:rFonts w:asciiTheme="minorHAnsi" w:hAnsiTheme="minorHAnsi" w:cstheme="minorHAnsi"/>
          <w:b/>
          <w:bCs/>
          <w:i/>
          <w:iCs/>
          <w:sz w:val="22"/>
        </w:rPr>
        <w:t>Forensische geneeskunde</w:t>
      </w:r>
    </w:p>
    <w:p w14:paraId="71C6D9AE" w14:textId="77777777" w:rsidR="00E418A3" w:rsidRDefault="00E418A3" w:rsidP="00E418A3">
      <w:pPr>
        <w:pStyle w:val="paragraph"/>
        <w:spacing w:before="0" w:beforeAutospacing="0" w:after="0" w:afterAutospacing="0"/>
        <w:textAlignment w:val="baseline"/>
        <w:rPr>
          <w:rFonts w:asciiTheme="minorHAnsi" w:hAnsiTheme="minorHAnsi" w:cstheme="minorHAnsi"/>
          <w:sz w:val="22"/>
          <w:szCs w:val="22"/>
        </w:rPr>
      </w:pPr>
    </w:p>
    <w:p w14:paraId="4C5FA48E" w14:textId="77777777" w:rsidR="00E418A3" w:rsidRPr="00E418A3" w:rsidRDefault="00E418A3" w:rsidP="00E418A3">
      <w:pPr>
        <w:shd w:val="clear" w:color="auto" w:fill="FFFFFF" w:themeFill="background1"/>
        <w:spacing w:after="0" w:line="240" w:lineRule="auto"/>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De inschatting op basis van 7 maanden is een verwacht tekort van € 806.264. Op basis van het</w:t>
      </w:r>
    </w:p>
    <w:p w14:paraId="0C38BCFF" w14:textId="77777777" w:rsidR="00E418A3" w:rsidRPr="00E418A3" w:rsidRDefault="00E418A3" w:rsidP="00E418A3">
      <w:pPr>
        <w:shd w:val="clear" w:color="auto" w:fill="FFFFFF" w:themeFill="background1"/>
        <w:spacing w:after="0" w:line="240" w:lineRule="auto"/>
        <w:rPr>
          <w:rFonts w:asciiTheme="minorHAnsi" w:eastAsiaTheme="minorEastAsia" w:hAnsiTheme="minorHAnsi" w:cstheme="minorHAnsi"/>
          <w:color w:val="242424"/>
          <w:sz w:val="22"/>
        </w:rPr>
      </w:pPr>
      <w:bookmarkStart w:id="0" w:name="_Int_X8srrjRd"/>
      <w:r w:rsidRPr="00E418A3">
        <w:rPr>
          <w:rFonts w:asciiTheme="minorHAnsi" w:eastAsiaTheme="minorEastAsia" w:hAnsiTheme="minorHAnsi" w:cstheme="minorHAnsi"/>
          <w:color w:val="242424"/>
          <w:sz w:val="22"/>
        </w:rPr>
        <w:t>aantal</w:t>
      </w:r>
      <w:bookmarkEnd w:id="0"/>
      <w:r w:rsidRPr="00E418A3">
        <w:rPr>
          <w:rFonts w:asciiTheme="minorHAnsi" w:eastAsiaTheme="minorEastAsia" w:hAnsiTheme="minorHAnsi" w:cstheme="minorHAnsi"/>
          <w:color w:val="242424"/>
          <w:sz w:val="22"/>
        </w:rPr>
        <w:t xml:space="preserve"> inwoners is de verdeling van het tekort als volgt:</w:t>
      </w:r>
    </w:p>
    <w:p w14:paraId="77B73B34" w14:textId="77777777" w:rsidR="00E418A3" w:rsidRPr="00E418A3" w:rsidRDefault="00E418A3" w:rsidP="00E418A3">
      <w:pPr>
        <w:shd w:val="clear" w:color="auto" w:fill="FFFFFF" w:themeFill="background1"/>
        <w:spacing w:after="0" w:line="240" w:lineRule="auto"/>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 xml:space="preserve">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451"/>
        <w:gridCol w:w="1740"/>
        <w:gridCol w:w="1099"/>
        <w:gridCol w:w="1990"/>
      </w:tblGrid>
      <w:tr w:rsidR="00E418A3" w:rsidRPr="00E418A3" w14:paraId="242EBFE6" w14:textId="77777777" w:rsidTr="001521B5">
        <w:trPr>
          <w:trHeight w:val="300"/>
        </w:trPr>
        <w:tc>
          <w:tcPr>
            <w:tcW w:w="3451" w:type="dxa"/>
            <w:shd w:val="clear" w:color="auto" w:fill="FFFFFF" w:themeFill="background1"/>
            <w:tcMar>
              <w:left w:w="70" w:type="dxa"/>
              <w:right w:w="70" w:type="dxa"/>
            </w:tcMar>
            <w:vAlign w:val="bottom"/>
          </w:tcPr>
          <w:p w14:paraId="4B673F6A" w14:textId="77777777" w:rsidR="00E418A3" w:rsidRPr="00E418A3" w:rsidRDefault="00E418A3" w:rsidP="001521B5">
            <w:pPr>
              <w:spacing w:after="0"/>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Groningen</w:t>
            </w:r>
          </w:p>
        </w:tc>
        <w:tc>
          <w:tcPr>
            <w:tcW w:w="1740" w:type="dxa"/>
            <w:shd w:val="clear" w:color="auto" w:fill="FFFFFF" w:themeFill="background1"/>
            <w:tcMar>
              <w:left w:w="70" w:type="dxa"/>
              <w:right w:w="70" w:type="dxa"/>
            </w:tcMar>
            <w:vAlign w:val="bottom"/>
          </w:tcPr>
          <w:p w14:paraId="52F8935C" w14:textId="77777777" w:rsidR="00E418A3" w:rsidRPr="00E418A3" w:rsidRDefault="00E418A3" w:rsidP="001521B5">
            <w:pPr>
              <w:spacing w:after="0"/>
              <w:jc w:val="right"/>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602.833</w:t>
            </w:r>
          </w:p>
        </w:tc>
        <w:tc>
          <w:tcPr>
            <w:tcW w:w="1099" w:type="dxa"/>
            <w:shd w:val="clear" w:color="auto" w:fill="FFFFFF" w:themeFill="background1"/>
            <w:tcMar>
              <w:left w:w="70" w:type="dxa"/>
              <w:right w:w="70" w:type="dxa"/>
            </w:tcMar>
            <w:vAlign w:val="bottom"/>
          </w:tcPr>
          <w:p w14:paraId="2539FFB3" w14:textId="77777777" w:rsidR="00E418A3" w:rsidRPr="00E418A3" w:rsidRDefault="00E418A3" w:rsidP="001521B5">
            <w:pPr>
              <w:spacing w:after="0"/>
              <w:jc w:val="right"/>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0,34</w:t>
            </w:r>
          </w:p>
        </w:tc>
        <w:tc>
          <w:tcPr>
            <w:tcW w:w="1990" w:type="dxa"/>
            <w:shd w:val="clear" w:color="auto" w:fill="FFFFFF" w:themeFill="background1"/>
            <w:tcMar>
              <w:left w:w="70" w:type="dxa"/>
              <w:right w:w="70" w:type="dxa"/>
            </w:tcMar>
            <w:vAlign w:val="bottom"/>
          </w:tcPr>
          <w:p w14:paraId="3D13303F" w14:textId="77777777" w:rsidR="00E418A3" w:rsidRPr="00E418A3" w:rsidRDefault="00E418A3" w:rsidP="001521B5">
            <w:pPr>
              <w:spacing w:after="0"/>
              <w:jc w:val="right"/>
              <w:rPr>
                <w:rFonts w:asciiTheme="minorHAnsi" w:eastAsiaTheme="minorEastAsia" w:hAnsiTheme="minorHAnsi" w:cstheme="minorHAnsi"/>
                <w:color w:val="000000" w:themeColor="text1"/>
                <w:sz w:val="22"/>
              </w:rPr>
            </w:pPr>
            <w:r w:rsidRPr="00E418A3">
              <w:rPr>
                <w:rFonts w:asciiTheme="minorHAnsi" w:eastAsiaTheme="minorEastAsia" w:hAnsiTheme="minorHAnsi" w:cstheme="minorHAnsi"/>
                <w:color w:val="000000" w:themeColor="text1"/>
                <w:sz w:val="22"/>
              </w:rPr>
              <w:t>€ 274.045</w:t>
            </w:r>
          </w:p>
        </w:tc>
      </w:tr>
      <w:tr w:rsidR="00E418A3" w:rsidRPr="00E418A3" w14:paraId="55BB73BE" w14:textId="77777777" w:rsidTr="001521B5">
        <w:trPr>
          <w:trHeight w:val="300"/>
        </w:trPr>
        <w:tc>
          <w:tcPr>
            <w:tcW w:w="3451" w:type="dxa"/>
            <w:shd w:val="clear" w:color="auto" w:fill="FFFFFF" w:themeFill="background1"/>
            <w:tcMar>
              <w:left w:w="70" w:type="dxa"/>
              <w:right w:w="70" w:type="dxa"/>
            </w:tcMar>
            <w:vAlign w:val="bottom"/>
          </w:tcPr>
          <w:p w14:paraId="30849A52" w14:textId="77777777" w:rsidR="00E418A3" w:rsidRPr="00E418A3" w:rsidRDefault="00E418A3" w:rsidP="001521B5">
            <w:pPr>
              <w:spacing w:after="0"/>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Drenthe</w:t>
            </w:r>
          </w:p>
        </w:tc>
        <w:tc>
          <w:tcPr>
            <w:tcW w:w="1740" w:type="dxa"/>
            <w:shd w:val="clear" w:color="auto" w:fill="FFFFFF" w:themeFill="background1"/>
            <w:tcMar>
              <w:left w:w="70" w:type="dxa"/>
              <w:right w:w="70" w:type="dxa"/>
            </w:tcMar>
            <w:vAlign w:val="bottom"/>
          </w:tcPr>
          <w:p w14:paraId="6A21055E" w14:textId="77777777" w:rsidR="00E418A3" w:rsidRPr="00E418A3" w:rsidRDefault="00E418A3" w:rsidP="001521B5">
            <w:pPr>
              <w:spacing w:after="0"/>
              <w:jc w:val="right"/>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506.529</w:t>
            </w:r>
          </w:p>
        </w:tc>
        <w:tc>
          <w:tcPr>
            <w:tcW w:w="1099" w:type="dxa"/>
            <w:shd w:val="clear" w:color="auto" w:fill="FFFFFF" w:themeFill="background1"/>
            <w:tcMar>
              <w:left w:w="70" w:type="dxa"/>
              <w:right w:w="70" w:type="dxa"/>
            </w:tcMar>
            <w:vAlign w:val="bottom"/>
          </w:tcPr>
          <w:p w14:paraId="0FD7CF3A" w14:textId="77777777" w:rsidR="00E418A3" w:rsidRPr="00E418A3" w:rsidRDefault="00E418A3" w:rsidP="001521B5">
            <w:pPr>
              <w:spacing w:after="0"/>
              <w:jc w:val="right"/>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0,29</w:t>
            </w:r>
          </w:p>
        </w:tc>
        <w:tc>
          <w:tcPr>
            <w:tcW w:w="1990" w:type="dxa"/>
            <w:shd w:val="clear" w:color="auto" w:fill="FFFFFF" w:themeFill="background1"/>
            <w:tcMar>
              <w:left w:w="70" w:type="dxa"/>
              <w:right w:w="70" w:type="dxa"/>
            </w:tcMar>
            <w:vAlign w:val="bottom"/>
          </w:tcPr>
          <w:p w14:paraId="6535A302" w14:textId="77777777" w:rsidR="00E418A3" w:rsidRPr="00E418A3" w:rsidRDefault="00E418A3" w:rsidP="001521B5">
            <w:pPr>
              <w:spacing w:after="0"/>
              <w:jc w:val="right"/>
              <w:rPr>
                <w:rFonts w:asciiTheme="minorHAnsi" w:eastAsiaTheme="minorEastAsia" w:hAnsiTheme="minorHAnsi" w:cstheme="minorHAnsi"/>
                <w:color w:val="000000" w:themeColor="text1"/>
                <w:sz w:val="22"/>
              </w:rPr>
            </w:pPr>
            <w:r w:rsidRPr="00E418A3">
              <w:rPr>
                <w:rFonts w:asciiTheme="minorHAnsi" w:eastAsiaTheme="minorEastAsia" w:hAnsiTheme="minorHAnsi" w:cstheme="minorHAnsi"/>
                <w:color w:val="000000" w:themeColor="text1"/>
                <w:sz w:val="22"/>
              </w:rPr>
              <w:t>€ 230.266</w:t>
            </w:r>
          </w:p>
        </w:tc>
      </w:tr>
      <w:tr w:rsidR="00E418A3" w:rsidRPr="00E418A3" w14:paraId="74536C8C" w14:textId="77777777" w:rsidTr="001521B5">
        <w:trPr>
          <w:trHeight w:val="300"/>
        </w:trPr>
        <w:tc>
          <w:tcPr>
            <w:tcW w:w="3451" w:type="dxa"/>
            <w:shd w:val="clear" w:color="auto" w:fill="FFFFFF" w:themeFill="background1"/>
            <w:tcMar>
              <w:left w:w="70" w:type="dxa"/>
              <w:right w:w="70" w:type="dxa"/>
            </w:tcMar>
            <w:vAlign w:val="bottom"/>
          </w:tcPr>
          <w:p w14:paraId="13542F12" w14:textId="77777777" w:rsidR="00E418A3" w:rsidRPr="00E418A3" w:rsidRDefault="00E418A3" w:rsidP="001521B5">
            <w:pPr>
              <w:spacing w:after="0"/>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Fryslân</w:t>
            </w:r>
          </w:p>
        </w:tc>
        <w:tc>
          <w:tcPr>
            <w:tcW w:w="1740" w:type="dxa"/>
            <w:tcBorders>
              <w:bottom w:val="single" w:sz="8" w:space="0" w:color="auto"/>
              <w:right w:val="nil"/>
            </w:tcBorders>
            <w:shd w:val="clear" w:color="auto" w:fill="FFFFFF" w:themeFill="background1"/>
            <w:tcMar>
              <w:left w:w="70" w:type="dxa"/>
              <w:right w:w="70" w:type="dxa"/>
            </w:tcMar>
            <w:vAlign w:val="bottom"/>
          </w:tcPr>
          <w:p w14:paraId="1F9E805C" w14:textId="77777777" w:rsidR="00E418A3" w:rsidRPr="00E418A3" w:rsidRDefault="00E418A3" w:rsidP="001521B5">
            <w:pPr>
              <w:spacing w:after="0"/>
              <w:jc w:val="right"/>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664.222</w:t>
            </w:r>
          </w:p>
        </w:tc>
        <w:tc>
          <w:tcPr>
            <w:tcW w:w="1099" w:type="dxa"/>
            <w:shd w:val="clear" w:color="auto" w:fill="FFFFFF" w:themeFill="background1"/>
            <w:tcMar>
              <w:left w:w="70" w:type="dxa"/>
              <w:right w:w="70" w:type="dxa"/>
            </w:tcMar>
            <w:vAlign w:val="bottom"/>
          </w:tcPr>
          <w:p w14:paraId="1EAF1374" w14:textId="77777777" w:rsidR="00E418A3" w:rsidRPr="00E418A3" w:rsidRDefault="00E418A3" w:rsidP="001521B5">
            <w:pPr>
              <w:spacing w:after="0"/>
              <w:jc w:val="right"/>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0,37</w:t>
            </w:r>
          </w:p>
        </w:tc>
        <w:tc>
          <w:tcPr>
            <w:tcW w:w="1990" w:type="dxa"/>
            <w:tcBorders>
              <w:bottom w:val="single" w:sz="8" w:space="0" w:color="auto"/>
            </w:tcBorders>
            <w:shd w:val="clear" w:color="auto" w:fill="FFFFFF" w:themeFill="background1"/>
            <w:tcMar>
              <w:left w:w="70" w:type="dxa"/>
              <w:right w:w="70" w:type="dxa"/>
            </w:tcMar>
            <w:vAlign w:val="bottom"/>
          </w:tcPr>
          <w:p w14:paraId="3D8A0E4D" w14:textId="77777777" w:rsidR="00E418A3" w:rsidRPr="00E418A3" w:rsidRDefault="00E418A3" w:rsidP="001521B5">
            <w:pPr>
              <w:spacing w:after="0"/>
              <w:jc w:val="right"/>
              <w:rPr>
                <w:rFonts w:asciiTheme="minorHAnsi" w:eastAsiaTheme="minorEastAsia" w:hAnsiTheme="minorHAnsi" w:cstheme="minorHAnsi"/>
                <w:color w:val="000000" w:themeColor="text1"/>
                <w:sz w:val="22"/>
              </w:rPr>
            </w:pPr>
            <w:r w:rsidRPr="00E418A3">
              <w:rPr>
                <w:rFonts w:asciiTheme="minorHAnsi" w:eastAsiaTheme="minorEastAsia" w:hAnsiTheme="minorHAnsi" w:cstheme="minorHAnsi"/>
                <w:color w:val="000000" w:themeColor="text1"/>
                <w:sz w:val="22"/>
              </w:rPr>
              <w:t>€ 301.953</w:t>
            </w:r>
          </w:p>
        </w:tc>
      </w:tr>
      <w:tr w:rsidR="00E418A3" w:rsidRPr="00E418A3" w14:paraId="6C108854" w14:textId="77777777" w:rsidTr="001521B5">
        <w:trPr>
          <w:trHeight w:val="300"/>
        </w:trPr>
        <w:tc>
          <w:tcPr>
            <w:tcW w:w="3451" w:type="dxa"/>
            <w:shd w:val="clear" w:color="auto" w:fill="FFFFFF" w:themeFill="background1"/>
            <w:tcMar>
              <w:left w:w="70" w:type="dxa"/>
              <w:right w:w="70" w:type="dxa"/>
            </w:tcMar>
            <w:vAlign w:val="bottom"/>
          </w:tcPr>
          <w:p w14:paraId="3F782920" w14:textId="77777777" w:rsidR="00E418A3" w:rsidRPr="00E418A3" w:rsidRDefault="00E418A3" w:rsidP="001521B5">
            <w:pPr>
              <w:rPr>
                <w:rFonts w:asciiTheme="minorHAnsi" w:eastAsiaTheme="minorEastAsia" w:hAnsiTheme="minorHAnsi" w:cstheme="minorHAnsi"/>
                <w:sz w:val="22"/>
              </w:rPr>
            </w:pPr>
          </w:p>
        </w:tc>
        <w:tc>
          <w:tcPr>
            <w:tcW w:w="1740" w:type="dxa"/>
            <w:tcBorders>
              <w:top w:val="single" w:sz="8" w:space="0" w:color="auto"/>
              <w:right w:val="nil"/>
            </w:tcBorders>
            <w:shd w:val="clear" w:color="auto" w:fill="FFFFFF" w:themeFill="background1"/>
            <w:tcMar>
              <w:left w:w="70" w:type="dxa"/>
              <w:right w:w="70" w:type="dxa"/>
            </w:tcMar>
            <w:vAlign w:val="bottom"/>
          </w:tcPr>
          <w:p w14:paraId="7FCE8A9C" w14:textId="77777777" w:rsidR="00E418A3" w:rsidRPr="00E418A3" w:rsidRDefault="00E418A3" w:rsidP="001521B5">
            <w:pPr>
              <w:spacing w:after="0"/>
              <w:jc w:val="right"/>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1.773.584</w:t>
            </w:r>
          </w:p>
        </w:tc>
        <w:tc>
          <w:tcPr>
            <w:tcW w:w="1099" w:type="dxa"/>
            <w:shd w:val="clear" w:color="auto" w:fill="FFFFFF" w:themeFill="background1"/>
            <w:tcMar>
              <w:left w:w="70" w:type="dxa"/>
              <w:right w:w="70" w:type="dxa"/>
            </w:tcMar>
            <w:vAlign w:val="bottom"/>
          </w:tcPr>
          <w:p w14:paraId="31A888A5" w14:textId="77777777" w:rsidR="00E418A3" w:rsidRPr="00E418A3" w:rsidRDefault="00E418A3" w:rsidP="001521B5">
            <w:pPr>
              <w:rPr>
                <w:rFonts w:asciiTheme="minorHAnsi" w:eastAsiaTheme="minorEastAsia" w:hAnsiTheme="minorHAnsi" w:cstheme="minorHAnsi"/>
                <w:sz w:val="22"/>
              </w:rPr>
            </w:pPr>
          </w:p>
        </w:tc>
        <w:tc>
          <w:tcPr>
            <w:tcW w:w="1990" w:type="dxa"/>
            <w:tcBorders>
              <w:top w:val="single" w:sz="8" w:space="0" w:color="auto"/>
            </w:tcBorders>
            <w:shd w:val="clear" w:color="auto" w:fill="FFFFFF" w:themeFill="background1"/>
            <w:tcMar>
              <w:left w:w="70" w:type="dxa"/>
              <w:right w:w="70" w:type="dxa"/>
            </w:tcMar>
            <w:vAlign w:val="bottom"/>
          </w:tcPr>
          <w:p w14:paraId="298EF317" w14:textId="77777777" w:rsidR="00E418A3" w:rsidRPr="00E418A3" w:rsidRDefault="00E418A3" w:rsidP="001521B5">
            <w:pPr>
              <w:spacing w:after="0"/>
              <w:jc w:val="right"/>
              <w:rPr>
                <w:rFonts w:asciiTheme="minorHAnsi" w:eastAsiaTheme="minorEastAsia" w:hAnsiTheme="minorHAnsi" w:cstheme="minorHAnsi"/>
                <w:color w:val="000000" w:themeColor="text1"/>
                <w:sz w:val="22"/>
              </w:rPr>
            </w:pPr>
            <w:r w:rsidRPr="00E418A3">
              <w:rPr>
                <w:rFonts w:asciiTheme="minorHAnsi" w:eastAsiaTheme="minorEastAsia" w:hAnsiTheme="minorHAnsi" w:cstheme="minorHAnsi"/>
                <w:color w:val="000000" w:themeColor="text1"/>
                <w:sz w:val="22"/>
              </w:rPr>
              <w:t>€ 806.264</w:t>
            </w:r>
          </w:p>
        </w:tc>
      </w:tr>
    </w:tbl>
    <w:p w14:paraId="514AE996" w14:textId="77777777" w:rsidR="00E418A3" w:rsidRPr="00E418A3" w:rsidRDefault="00E418A3" w:rsidP="00E418A3">
      <w:pPr>
        <w:shd w:val="clear" w:color="auto" w:fill="FFFFFF" w:themeFill="background1"/>
        <w:spacing w:after="0" w:line="240" w:lineRule="auto"/>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 xml:space="preserve"> </w:t>
      </w:r>
    </w:p>
    <w:p w14:paraId="41F00F10" w14:textId="7502CDD3" w:rsidR="00E418A3" w:rsidRPr="00E418A3" w:rsidRDefault="00E418A3" w:rsidP="00E418A3">
      <w:pPr>
        <w:shd w:val="clear" w:color="auto" w:fill="FFFFFF" w:themeFill="background1"/>
        <w:spacing w:after="0" w:line="240" w:lineRule="auto"/>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Het verwachte hogere tekort hangt vooral samen met de volledige uitval van eigen artsen en de noodzaak om externe artsen in te huren om de dienstverlening te kunnen waarborgen.</w:t>
      </w:r>
    </w:p>
    <w:p w14:paraId="317E9E0C" w14:textId="77777777" w:rsidR="00E418A3" w:rsidRPr="00E418A3" w:rsidRDefault="00E418A3" w:rsidP="00E418A3">
      <w:pPr>
        <w:shd w:val="clear" w:color="auto" w:fill="FFFFFF" w:themeFill="background1"/>
        <w:spacing w:after="0" w:line="240" w:lineRule="auto"/>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Verder is er sprake van personele frictie waarbij afscheid is genomen van twee medewerkers. De hiermee verband houdende kosten neemt GGD Fryslân voor ‘eigen rekening’ en deze zijn niet meegenomen in het verwachte tekort van € 806.000.</w:t>
      </w:r>
    </w:p>
    <w:p w14:paraId="618205E7" w14:textId="77777777" w:rsidR="00E418A3" w:rsidRPr="00E418A3" w:rsidRDefault="00E418A3" w:rsidP="00E418A3">
      <w:pPr>
        <w:shd w:val="clear" w:color="auto" w:fill="FFFFFF" w:themeFill="background1"/>
        <w:spacing w:after="0" w:line="240" w:lineRule="auto"/>
        <w:rPr>
          <w:rFonts w:asciiTheme="minorHAnsi" w:eastAsiaTheme="minorEastAsia" w:hAnsiTheme="minorHAnsi" w:cstheme="minorHAnsi"/>
          <w:color w:val="242424"/>
          <w:sz w:val="22"/>
        </w:rPr>
      </w:pPr>
      <w:r w:rsidRPr="00E418A3">
        <w:rPr>
          <w:rFonts w:asciiTheme="minorHAnsi" w:eastAsiaTheme="minorEastAsia" w:hAnsiTheme="minorHAnsi" w:cstheme="minorHAnsi"/>
          <w:color w:val="242424"/>
          <w:sz w:val="22"/>
        </w:rPr>
        <w:t>Er zijn verbeteracties ingezet (andere roostering, taakherschikking, etc.). De mogelijke financiële besparingen worden nog onderzocht. Zodra hier meer inzicht in is, zal GGD Fryslân ons hierover informeren.</w:t>
      </w:r>
    </w:p>
    <w:p w14:paraId="54295D10" w14:textId="4404B1A0" w:rsidR="00E418A3" w:rsidRPr="00E418A3" w:rsidRDefault="00E418A3" w:rsidP="00E418A3">
      <w:pPr>
        <w:shd w:val="clear" w:color="auto" w:fill="FFFFFF" w:themeFill="background1"/>
        <w:spacing w:after="0" w:line="240" w:lineRule="auto"/>
        <w:rPr>
          <w:rFonts w:asciiTheme="minorHAnsi" w:eastAsiaTheme="minorEastAsia" w:hAnsiTheme="minorHAnsi" w:cstheme="minorHAnsi"/>
          <w:b/>
          <w:bCs/>
          <w:color w:val="242424"/>
          <w:sz w:val="22"/>
        </w:rPr>
      </w:pPr>
      <w:r w:rsidRPr="00E418A3">
        <w:rPr>
          <w:rFonts w:asciiTheme="minorHAnsi" w:eastAsiaTheme="minorEastAsia" w:hAnsiTheme="minorHAnsi" w:cstheme="minorHAnsi"/>
          <w:color w:val="242424"/>
          <w:sz w:val="22"/>
        </w:rPr>
        <w:t>Daarnaast zijn in 2025 nog een aantal afrekeningen van in totaal € 16.000 over 2024 verantwoord. In totaal komt het negatief resultaat over geheel 2025 uit op € 246.000.</w:t>
      </w:r>
    </w:p>
    <w:p w14:paraId="057AA02D" w14:textId="77777777" w:rsidR="00E418A3" w:rsidRPr="00E418A3" w:rsidRDefault="00E418A3" w:rsidP="00E418A3">
      <w:pPr>
        <w:pStyle w:val="paragraph"/>
        <w:spacing w:before="0" w:beforeAutospacing="0" w:after="0" w:afterAutospacing="0"/>
        <w:textAlignment w:val="baseline"/>
        <w:rPr>
          <w:rFonts w:asciiTheme="minorHAnsi" w:hAnsiTheme="minorHAnsi" w:cstheme="minorHAnsi"/>
          <w:sz w:val="22"/>
          <w:szCs w:val="22"/>
        </w:rPr>
      </w:pPr>
    </w:p>
    <w:p w14:paraId="5CD5EEAD" w14:textId="77777777" w:rsidR="00137758" w:rsidRPr="00137758" w:rsidRDefault="00137758" w:rsidP="00137758">
      <w:pPr>
        <w:shd w:val="clear" w:color="auto" w:fill="FFFFFF" w:themeFill="background1"/>
        <w:spacing w:after="0" w:line="240" w:lineRule="auto"/>
        <w:rPr>
          <w:rFonts w:ascii="Aptos" w:eastAsia="Aptos" w:hAnsi="Aptos" w:cs="Aptos"/>
          <w:sz w:val="22"/>
        </w:rPr>
      </w:pPr>
      <w:r w:rsidRPr="00137758">
        <w:rPr>
          <w:rFonts w:asciiTheme="minorHAnsi" w:eastAsiaTheme="minorEastAsia" w:hAnsiTheme="minorHAnsi" w:cstheme="minorBidi"/>
          <w:color w:val="242424"/>
          <w:sz w:val="22"/>
        </w:rPr>
        <w:t>Voorgesteld wordt om het tekort te onttrekken aan de Risicoreserve.</w:t>
      </w:r>
    </w:p>
    <w:p w14:paraId="5F60DFC9" w14:textId="77777777" w:rsidR="00E418A3" w:rsidRDefault="00E418A3" w:rsidP="00E418A3">
      <w:pPr>
        <w:pStyle w:val="paragraph"/>
        <w:spacing w:before="0" w:beforeAutospacing="0" w:after="0" w:afterAutospacing="0"/>
        <w:textAlignment w:val="baseline"/>
        <w:rPr>
          <w:rStyle w:val="eop"/>
          <w:rFonts w:asciiTheme="minorHAnsi" w:hAnsiTheme="minorHAnsi" w:cstheme="minorHAnsi"/>
          <w:sz w:val="22"/>
          <w:szCs w:val="22"/>
        </w:rPr>
      </w:pPr>
    </w:p>
    <w:p w14:paraId="6B8B2C78" w14:textId="77777777" w:rsidR="00137758" w:rsidRPr="00137758" w:rsidRDefault="00137758" w:rsidP="00093585">
      <w:pPr>
        <w:pStyle w:val="Lijstalinea"/>
        <w:numPr>
          <w:ilvl w:val="0"/>
          <w:numId w:val="3"/>
        </w:numPr>
        <w:spacing w:line="276" w:lineRule="auto"/>
        <w:rPr>
          <w:rFonts w:asciiTheme="minorHAnsi" w:eastAsiaTheme="minorEastAsia" w:hAnsiTheme="minorHAnsi" w:cstheme="minorHAnsi"/>
          <w:b/>
          <w:bCs/>
          <w:i/>
          <w:iCs/>
          <w:sz w:val="22"/>
        </w:rPr>
      </w:pPr>
      <w:r w:rsidRPr="00137758">
        <w:rPr>
          <w:rFonts w:asciiTheme="minorHAnsi" w:eastAsiaTheme="minorEastAsia" w:hAnsiTheme="minorHAnsi" w:cstheme="minorHAnsi"/>
          <w:b/>
          <w:bCs/>
          <w:i/>
          <w:iCs/>
          <w:sz w:val="22"/>
        </w:rPr>
        <w:t xml:space="preserve">Seksuele Gezondheid en Sense Noord Nederland </w:t>
      </w:r>
    </w:p>
    <w:p w14:paraId="77ACE54B" w14:textId="77777777" w:rsidR="00D10AA1" w:rsidRDefault="00137758" w:rsidP="00D10AA1">
      <w:pPr>
        <w:shd w:val="clear" w:color="auto" w:fill="FFFFFF" w:themeFill="background1"/>
        <w:spacing w:after="0" w:line="240" w:lineRule="auto"/>
        <w:rPr>
          <w:rFonts w:asciiTheme="minorHAnsi" w:eastAsiaTheme="minorEastAsia" w:hAnsiTheme="minorHAnsi" w:cstheme="minorHAnsi"/>
          <w:color w:val="242424"/>
          <w:sz w:val="22"/>
        </w:rPr>
      </w:pPr>
      <w:r w:rsidRPr="00D10AA1">
        <w:rPr>
          <w:rFonts w:asciiTheme="minorHAnsi" w:eastAsiaTheme="minorEastAsia" w:hAnsiTheme="minorHAnsi" w:cstheme="minorHAnsi"/>
          <w:color w:val="242424"/>
          <w:sz w:val="22"/>
        </w:rPr>
        <w:t>Het Electronisch Voorschrijfsysteem (EVS) en Elektronisch Patiëntensysteem (EPS) zijn twee systemen die door de Rijksoverheid verplicht dienen te worden geïmplementeerd. Inmiddels wordt het EVS geïmplementeerd en toegepast.  De voorgenomen implementatie van het EPS zal mogelijk niet in 2025 plaatsvinden. De hiermee gemoeide kosten ad € 90.000 worden niet ingezet en zullen gereserveerd moeten blijven.</w:t>
      </w:r>
    </w:p>
    <w:p w14:paraId="73F51162" w14:textId="56D9AC1E" w:rsidR="00137758" w:rsidRPr="00D10AA1" w:rsidRDefault="00137758" w:rsidP="00D10AA1">
      <w:pPr>
        <w:shd w:val="clear" w:color="auto" w:fill="FFFFFF" w:themeFill="background1"/>
        <w:spacing w:after="0" w:line="240" w:lineRule="auto"/>
        <w:rPr>
          <w:rFonts w:asciiTheme="minorHAnsi" w:eastAsiaTheme="minorEastAsia" w:hAnsiTheme="minorHAnsi" w:cstheme="minorHAnsi"/>
          <w:color w:val="242424"/>
          <w:sz w:val="22"/>
        </w:rPr>
      </w:pPr>
      <w:r w:rsidRPr="00D10AA1">
        <w:rPr>
          <w:rFonts w:asciiTheme="minorHAnsi" w:eastAsiaTheme="minorEastAsia" w:hAnsiTheme="minorHAnsi" w:cstheme="minorHAnsi"/>
          <w:color w:val="242424"/>
          <w:sz w:val="22"/>
        </w:rPr>
        <w:t xml:space="preserve"> </w:t>
      </w:r>
    </w:p>
    <w:p w14:paraId="5535F446" w14:textId="68575390" w:rsidR="00137758" w:rsidRDefault="00137758" w:rsidP="00137758">
      <w:pPr>
        <w:spacing w:after="160" w:line="240" w:lineRule="auto"/>
        <w:rPr>
          <w:rFonts w:asciiTheme="minorHAnsi" w:eastAsiaTheme="minorEastAsia" w:hAnsiTheme="minorHAnsi" w:cstheme="minorHAnsi"/>
          <w:sz w:val="22"/>
        </w:rPr>
      </w:pPr>
      <w:r>
        <w:rPr>
          <w:rFonts w:asciiTheme="minorHAnsi" w:eastAsiaTheme="minorEastAsia" w:hAnsiTheme="minorHAnsi" w:cstheme="minorHAnsi"/>
          <w:sz w:val="22"/>
        </w:rPr>
        <w:t xml:space="preserve">Voorgesteld wordt om </w:t>
      </w:r>
      <w:r w:rsidRPr="00137758">
        <w:rPr>
          <w:rFonts w:asciiTheme="minorHAnsi" w:eastAsiaTheme="minorEastAsia" w:hAnsiTheme="minorHAnsi" w:cstheme="minorHAnsi"/>
          <w:sz w:val="22"/>
        </w:rPr>
        <w:t xml:space="preserve">€ 90.000 </w:t>
      </w:r>
      <w:r>
        <w:rPr>
          <w:rFonts w:asciiTheme="minorHAnsi" w:eastAsiaTheme="minorEastAsia" w:hAnsiTheme="minorHAnsi" w:cstheme="minorHAnsi"/>
          <w:sz w:val="22"/>
        </w:rPr>
        <w:t>toe te voegen aan de reserve Organisatieontwikkeling.</w:t>
      </w:r>
    </w:p>
    <w:p w14:paraId="4F818670" w14:textId="77777777" w:rsidR="00137758" w:rsidRPr="00137758" w:rsidRDefault="00137758" w:rsidP="00093585">
      <w:pPr>
        <w:pStyle w:val="Lijstalinea"/>
        <w:numPr>
          <w:ilvl w:val="0"/>
          <w:numId w:val="2"/>
        </w:numPr>
        <w:spacing w:line="240" w:lineRule="auto"/>
        <w:rPr>
          <w:rFonts w:asciiTheme="minorHAnsi" w:hAnsiTheme="minorHAnsi" w:cstheme="minorHAnsi"/>
          <w:b/>
          <w:bCs/>
          <w:i/>
          <w:iCs/>
          <w:sz w:val="22"/>
        </w:rPr>
      </w:pPr>
      <w:r w:rsidRPr="00137758">
        <w:rPr>
          <w:rFonts w:asciiTheme="minorHAnsi" w:hAnsiTheme="minorHAnsi" w:cstheme="minorHAnsi"/>
          <w:b/>
          <w:bCs/>
          <w:i/>
          <w:iCs/>
          <w:sz w:val="22"/>
        </w:rPr>
        <w:lastRenderedPageBreak/>
        <w:t>JGZ Oekraïne</w:t>
      </w:r>
    </w:p>
    <w:p w14:paraId="08AFF899" w14:textId="470BF2DB" w:rsidR="00137758" w:rsidRPr="00137758" w:rsidRDefault="00137758" w:rsidP="00137758">
      <w:pPr>
        <w:spacing w:after="0" w:line="240" w:lineRule="auto"/>
        <w:rPr>
          <w:rFonts w:asciiTheme="minorHAnsi" w:eastAsiaTheme="minorEastAsia" w:hAnsiTheme="minorHAnsi" w:cstheme="minorBidi"/>
          <w:sz w:val="22"/>
        </w:rPr>
      </w:pPr>
      <w:r>
        <w:rPr>
          <w:rFonts w:asciiTheme="minorHAnsi" w:eastAsiaTheme="minorEastAsia" w:hAnsiTheme="minorHAnsi" w:cstheme="minorBidi"/>
          <w:sz w:val="22"/>
        </w:rPr>
        <w:t>E</w:t>
      </w:r>
      <w:r w:rsidRPr="00137758">
        <w:rPr>
          <w:rFonts w:asciiTheme="minorHAnsi" w:eastAsiaTheme="minorEastAsia" w:hAnsiTheme="minorHAnsi" w:cstheme="minorBidi"/>
          <w:sz w:val="22"/>
        </w:rPr>
        <w:t xml:space="preserve">r </w:t>
      </w:r>
      <w:r>
        <w:rPr>
          <w:rFonts w:asciiTheme="minorHAnsi" w:eastAsiaTheme="minorEastAsia" w:hAnsiTheme="minorHAnsi" w:cstheme="minorBidi"/>
          <w:sz w:val="22"/>
        </w:rPr>
        <w:t xml:space="preserve">is </w:t>
      </w:r>
      <w:r w:rsidRPr="00137758">
        <w:rPr>
          <w:rFonts w:asciiTheme="minorHAnsi" w:eastAsiaTheme="minorEastAsia" w:hAnsiTheme="minorHAnsi" w:cstheme="minorBidi"/>
          <w:sz w:val="22"/>
        </w:rPr>
        <w:t xml:space="preserve">een sterke afname van het aantal nieuwe dossiers JGZ Oekraïne in verband met daling van de instroom. De daling is onder andere als gevolg van het niet kunnen voldoen door gemeenten aan de vraag van het ministerie van 1.000 extra opvangplaatsen. Er zijn geen locaties meer beschikbaar maar ook de leefbaarheid van bestaande locaties wordt vergroot.  </w:t>
      </w:r>
    </w:p>
    <w:p w14:paraId="61E0BF03" w14:textId="77777777" w:rsidR="00137758" w:rsidRPr="00137758" w:rsidRDefault="00137758" w:rsidP="00137758">
      <w:pPr>
        <w:spacing w:after="0" w:line="240" w:lineRule="auto"/>
        <w:rPr>
          <w:rFonts w:asciiTheme="minorHAnsi" w:eastAsiaTheme="minorEastAsia" w:hAnsiTheme="minorHAnsi" w:cstheme="minorBidi"/>
          <w:sz w:val="22"/>
        </w:rPr>
      </w:pPr>
      <w:r w:rsidRPr="00137758">
        <w:rPr>
          <w:rFonts w:asciiTheme="minorHAnsi" w:eastAsiaTheme="minorEastAsia" w:hAnsiTheme="minorHAnsi" w:cstheme="minorBidi"/>
          <w:sz w:val="22"/>
        </w:rPr>
        <w:t xml:space="preserve"> </w:t>
      </w:r>
    </w:p>
    <w:p w14:paraId="060CCBD8" w14:textId="77777777" w:rsidR="00137758" w:rsidRPr="00137758" w:rsidRDefault="00137758" w:rsidP="00137758">
      <w:pPr>
        <w:spacing w:after="0" w:line="240" w:lineRule="auto"/>
        <w:rPr>
          <w:rFonts w:asciiTheme="minorHAnsi" w:eastAsiaTheme="minorEastAsia" w:hAnsiTheme="minorHAnsi" w:cstheme="minorBidi"/>
          <w:color w:val="000000" w:themeColor="text1"/>
          <w:sz w:val="22"/>
        </w:rPr>
      </w:pPr>
      <w:r w:rsidRPr="00137758">
        <w:rPr>
          <w:rFonts w:asciiTheme="minorHAnsi" w:eastAsiaTheme="minorEastAsia" w:hAnsiTheme="minorHAnsi" w:cstheme="minorBidi"/>
          <w:sz w:val="22"/>
        </w:rPr>
        <w:t xml:space="preserve">De afname, waarover in de 4-maandsrapportage is gerapporteerd, heeft zich ook doorgezet in de </w:t>
      </w:r>
      <w:r w:rsidRPr="00137758">
        <w:rPr>
          <w:rFonts w:asciiTheme="minorHAnsi" w:eastAsiaTheme="minorEastAsia" w:hAnsiTheme="minorHAnsi" w:cstheme="minorBidi"/>
          <w:color w:val="000000" w:themeColor="text1"/>
          <w:sz w:val="22"/>
        </w:rPr>
        <w:t>periode daarna. Dit heeft ertoe geleid dat het Project Team UKR per 1 juli jl. is opgeheven. De formatie is grotendeels weer ondergebracht bij andere teams binnen de JGZ.</w:t>
      </w:r>
      <w:r w:rsidRPr="00137758">
        <w:rPr>
          <w:sz w:val="22"/>
        </w:rPr>
        <w:br/>
      </w:r>
      <w:r w:rsidRPr="00137758">
        <w:rPr>
          <w:rFonts w:asciiTheme="minorHAnsi" w:eastAsiaTheme="minorEastAsia" w:hAnsiTheme="minorHAnsi" w:cstheme="minorBidi"/>
          <w:color w:val="000000" w:themeColor="text1"/>
          <w:sz w:val="22"/>
        </w:rPr>
        <w:t>De alsnog binnenkomende Oekraïense kinderen worden inmiddels door de reguliere JGZ opgevangen. De verwachting is dat het resultaat JGZ Oekraïne over geheel 2025 uitkomt op een voordeel van € 150.000.</w:t>
      </w:r>
      <w:r w:rsidRPr="00137758">
        <w:rPr>
          <w:rFonts w:asciiTheme="minorHAnsi" w:eastAsiaTheme="minorEastAsia" w:hAnsiTheme="minorHAnsi" w:cstheme="minorBidi"/>
          <w:b/>
          <w:bCs/>
          <w:color w:val="000000" w:themeColor="text1"/>
          <w:sz w:val="22"/>
        </w:rPr>
        <w:t xml:space="preserve"> </w:t>
      </w:r>
      <w:r w:rsidRPr="00137758">
        <w:rPr>
          <w:rFonts w:asciiTheme="minorHAnsi" w:eastAsiaTheme="minorEastAsia" w:hAnsiTheme="minorHAnsi" w:cstheme="minorBidi"/>
          <w:color w:val="000000" w:themeColor="text1"/>
          <w:sz w:val="22"/>
        </w:rPr>
        <w:t>Dit bedrag zal volgens afspraak terugvloeien naar de gemeenten.</w:t>
      </w:r>
    </w:p>
    <w:p w14:paraId="68B431EE" w14:textId="77777777" w:rsidR="00137758" w:rsidRPr="00137758" w:rsidRDefault="00137758" w:rsidP="00137758">
      <w:pPr>
        <w:spacing w:after="160" w:line="240" w:lineRule="auto"/>
        <w:rPr>
          <w:rFonts w:asciiTheme="minorHAnsi" w:eastAsiaTheme="minorEastAsia" w:hAnsiTheme="minorHAnsi" w:cstheme="minorHAnsi"/>
          <w:sz w:val="22"/>
        </w:rPr>
      </w:pPr>
    </w:p>
    <w:p w14:paraId="0E2F4F38" w14:textId="77777777" w:rsidR="00D10AA1" w:rsidRPr="00D10AA1" w:rsidRDefault="00D10AA1" w:rsidP="00093585">
      <w:pPr>
        <w:pStyle w:val="Lijstalinea"/>
        <w:numPr>
          <w:ilvl w:val="0"/>
          <w:numId w:val="2"/>
        </w:numPr>
        <w:spacing w:line="240" w:lineRule="auto"/>
        <w:rPr>
          <w:rFonts w:asciiTheme="minorHAnsi" w:hAnsiTheme="minorHAnsi" w:cstheme="minorHAnsi"/>
          <w:b/>
          <w:bCs/>
          <w:i/>
          <w:iCs/>
          <w:sz w:val="22"/>
        </w:rPr>
      </w:pPr>
      <w:r w:rsidRPr="00D10AA1">
        <w:rPr>
          <w:rFonts w:asciiTheme="minorHAnsi" w:hAnsiTheme="minorHAnsi" w:cstheme="minorHAnsi"/>
          <w:b/>
          <w:bCs/>
          <w:i/>
          <w:iCs/>
          <w:sz w:val="22"/>
        </w:rPr>
        <w:t>Loon- en prijsindexatie</w:t>
      </w:r>
    </w:p>
    <w:p w14:paraId="47FEC43A" w14:textId="54996C08" w:rsidR="00D10AA1" w:rsidRPr="00D10AA1" w:rsidRDefault="00D10AA1" w:rsidP="00D10AA1">
      <w:pPr>
        <w:spacing w:after="0" w:line="240" w:lineRule="auto"/>
        <w:rPr>
          <w:rFonts w:asciiTheme="minorHAnsi" w:eastAsiaTheme="minorEastAsia" w:hAnsiTheme="minorHAnsi" w:cstheme="minorBidi"/>
          <w:sz w:val="22"/>
        </w:rPr>
      </w:pPr>
      <w:r w:rsidRPr="00D10AA1">
        <w:rPr>
          <w:rFonts w:asciiTheme="minorHAnsi" w:eastAsiaTheme="minorEastAsia" w:hAnsiTheme="minorHAnsi" w:cstheme="minorBidi"/>
          <w:sz w:val="22"/>
        </w:rPr>
        <w:t>VNG, WSGO en de bonden hebben op 17 april 2025 een eindresultaat voor de Cao Gemeenten en de Cao SGO bereikt. Als gevolg van deze afspraken wordt een voordeel voorzien van € 285.000 op de toegepaste loonindex. In lijn met de afspraken uit Samen werken voor Drenthe zal dit toegevoegd worden aan de reserve loon- en prijsontwikkeling.</w:t>
      </w:r>
    </w:p>
    <w:p w14:paraId="40C548EB" w14:textId="77777777" w:rsidR="00137758" w:rsidRPr="00E418A3" w:rsidRDefault="00137758" w:rsidP="00E418A3">
      <w:pPr>
        <w:pStyle w:val="paragraph"/>
        <w:spacing w:before="0" w:beforeAutospacing="0" w:after="0" w:afterAutospacing="0"/>
        <w:textAlignment w:val="baseline"/>
        <w:rPr>
          <w:rStyle w:val="eop"/>
          <w:rFonts w:asciiTheme="minorHAnsi" w:hAnsiTheme="minorHAnsi" w:cstheme="minorHAnsi"/>
          <w:sz w:val="22"/>
          <w:szCs w:val="22"/>
        </w:rPr>
      </w:pPr>
    </w:p>
    <w:p w14:paraId="272FF1D0" w14:textId="70896ECF" w:rsidR="00357BDE" w:rsidRDefault="00357BDE" w:rsidP="00357BDE">
      <w:pPr>
        <w:pStyle w:val="paragraph"/>
        <w:spacing w:before="0" w:beforeAutospacing="0" w:after="0" w:afterAutospacing="0"/>
        <w:textAlignment w:val="baseline"/>
        <w:rPr>
          <w:rFonts w:asciiTheme="minorHAnsi" w:hAnsiTheme="minorHAnsi" w:cstheme="minorHAnsi"/>
          <w:sz w:val="22"/>
          <w:szCs w:val="22"/>
        </w:rPr>
      </w:pPr>
      <w:r w:rsidRPr="00E418A3">
        <w:rPr>
          <w:rFonts w:asciiTheme="minorHAnsi" w:hAnsiTheme="minorHAnsi" w:cstheme="minorHAnsi"/>
          <w:sz w:val="22"/>
          <w:szCs w:val="22"/>
        </w:rPr>
        <w:t xml:space="preserve">Na </w:t>
      </w:r>
      <w:r>
        <w:rPr>
          <w:rFonts w:asciiTheme="minorHAnsi" w:hAnsiTheme="minorHAnsi" w:cstheme="minorHAnsi"/>
          <w:sz w:val="22"/>
          <w:szCs w:val="22"/>
        </w:rPr>
        <w:t xml:space="preserve">voorstel </w:t>
      </w:r>
      <w:r w:rsidRPr="00E418A3">
        <w:rPr>
          <w:rFonts w:asciiTheme="minorHAnsi" w:hAnsiTheme="minorHAnsi" w:cstheme="minorHAnsi"/>
          <w:sz w:val="22"/>
          <w:szCs w:val="22"/>
        </w:rPr>
        <w:t>resultaatbestemming verwachten wij een resultaat van € 456.000 negatief.</w:t>
      </w:r>
      <w:r w:rsidR="00A618D7">
        <w:rPr>
          <w:rFonts w:asciiTheme="minorHAnsi" w:hAnsiTheme="minorHAnsi" w:cstheme="minorHAnsi"/>
          <w:sz w:val="22"/>
          <w:szCs w:val="22"/>
        </w:rPr>
        <w:t xml:space="preserve"> </w:t>
      </w:r>
    </w:p>
    <w:p w14:paraId="6363594A" w14:textId="77777777" w:rsidR="00A618D7" w:rsidRDefault="00A618D7" w:rsidP="00357BDE">
      <w:pPr>
        <w:pStyle w:val="paragraph"/>
        <w:spacing w:before="0" w:beforeAutospacing="0" w:after="0" w:afterAutospacing="0"/>
        <w:textAlignment w:val="baseline"/>
        <w:rPr>
          <w:rFonts w:asciiTheme="minorHAnsi" w:hAnsiTheme="minorHAnsi" w:cstheme="minorHAnsi"/>
          <w:sz w:val="22"/>
          <w:szCs w:val="22"/>
        </w:rPr>
      </w:pPr>
    </w:p>
    <w:p w14:paraId="75A945AF" w14:textId="3127F440" w:rsidR="00E418A3" w:rsidRDefault="00E418A3" w:rsidP="00E418A3">
      <w:pPr>
        <w:pStyle w:val="paragraph"/>
        <w:spacing w:before="0" w:beforeAutospacing="0" w:after="0" w:afterAutospacing="0"/>
        <w:textAlignment w:val="baseline"/>
        <w:rPr>
          <w:rStyle w:val="eop"/>
          <w:rFonts w:ascii="Calibri" w:hAnsi="Calibri" w:cs="Calibri"/>
          <w:b/>
          <w:bCs/>
          <w:sz w:val="22"/>
          <w:szCs w:val="22"/>
        </w:rPr>
      </w:pPr>
      <w:r w:rsidRPr="00E418A3">
        <w:rPr>
          <w:rStyle w:val="normaltextrun"/>
          <w:rFonts w:ascii="Calibri" w:hAnsi="Calibri" w:cs="Calibri"/>
          <w:b/>
          <w:bCs/>
          <w:sz w:val="22"/>
          <w:szCs w:val="22"/>
        </w:rPr>
        <w:t>Begrotingswijziging</w:t>
      </w:r>
    </w:p>
    <w:p w14:paraId="66B450BD" w14:textId="77777777" w:rsidR="00E418A3" w:rsidRPr="00E418A3" w:rsidRDefault="00E418A3" w:rsidP="00E418A3">
      <w:pPr>
        <w:pStyle w:val="paragraph"/>
        <w:spacing w:before="0" w:beforeAutospacing="0" w:after="0" w:afterAutospacing="0"/>
        <w:textAlignment w:val="baseline"/>
        <w:rPr>
          <w:rFonts w:ascii="Calibri" w:hAnsi="Calibri" w:cs="Calibri"/>
          <w:b/>
          <w:bCs/>
          <w:sz w:val="22"/>
          <w:szCs w:val="22"/>
        </w:rPr>
      </w:pPr>
    </w:p>
    <w:p w14:paraId="79E333C5" w14:textId="77777777" w:rsidR="00E418A3" w:rsidRDefault="00E418A3" w:rsidP="00E418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 begroting van de GGD wordt jaarlijks –tussentijds- op een tweetal aspecten aangepast. Ten eerste wordt de beleidsbegroting, die een jaar geleden door het algemeen bestuur is vastgesteld, uitgewerkt in een beheersbegroting. Dit resulteert in kleine financiële aanpassingen in de producten en daarmee in de (bovenliggende) programma’s die geformaliseerd moeten worden door een besluit van het algemeen bestuur. Ten tweede wordt de begroting geactualiseerd op nieuwe en/of gewijzigde additionele opdrachten.</w:t>
      </w:r>
      <w:r>
        <w:rPr>
          <w:rStyle w:val="eop"/>
          <w:rFonts w:ascii="Calibri" w:hAnsi="Calibri" w:cs="Calibri"/>
          <w:sz w:val="22"/>
          <w:szCs w:val="22"/>
        </w:rPr>
        <w:t> </w:t>
      </w:r>
    </w:p>
    <w:p w14:paraId="1C460DAC" w14:textId="77777777" w:rsidR="00E418A3" w:rsidRDefault="00E418A3" w:rsidP="00E418A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8731C3" w14:textId="77777777" w:rsidR="00E418A3" w:rsidRDefault="00E418A3" w:rsidP="00E418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 aanpassingen leiden niet tot een aanpassing van de inwonersbijdragen die de gemeenten aan de GGD betalen; de wijziging vindt plaats binnen het financiële kader dat door het algemeen bestuur, na zienswijze van de gemeenteraden, in de primitieve beleidsbegroting is vastgesteld en heeft daarmee een technisch karakter.</w:t>
      </w:r>
      <w:r>
        <w:rPr>
          <w:rStyle w:val="eop"/>
          <w:rFonts w:ascii="Calibri" w:hAnsi="Calibri" w:cs="Calibri"/>
          <w:sz w:val="22"/>
          <w:szCs w:val="22"/>
        </w:rPr>
        <w:t> </w:t>
      </w:r>
    </w:p>
    <w:p w14:paraId="5C4904E9" w14:textId="77777777" w:rsidR="008B3F80" w:rsidRPr="00EE60CA" w:rsidRDefault="008B3F80" w:rsidP="008B3F80">
      <w:pPr>
        <w:tabs>
          <w:tab w:val="left" w:pos="284"/>
        </w:tabs>
        <w:spacing w:after="0"/>
        <w:rPr>
          <w:rFonts w:ascii="Calibri" w:hAnsi="Calibri"/>
          <w:sz w:val="22"/>
        </w:rPr>
      </w:pPr>
    </w:p>
    <w:p w14:paraId="784E376E" w14:textId="77777777" w:rsidR="00EE60CA" w:rsidRPr="00EE60CA" w:rsidRDefault="00EE60CA" w:rsidP="008B3F80">
      <w:pPr>
        <w:tabs>
          <w:tab w:val="left" w:pos="284"/>
        </w:tabs>
        <w:spacing w:after="0"/>
        <w:rPr>
          <w:rFonts w:ascii="Calibri" w:hAnsi="Calibri"/>
          <w:sz w:val="22"/>
        </w:rPr>
      </w:pPr>
    </w:p>
    <w:p w14:paraId="6BB18087" w14:textId="77777777" w:rsidR="00EE60CA" w:rsidRPr="00EE60CA" w:rsidRDefault="00EE60CA" w:rsidP="008B3F80">
      <w:pPr>
        <w:tabs>
          <w:tab w:val="left" w:pos="284"/>
        </w:tabs>
        <w:spacing w:after="0"/>
        <w:rPr>
          <w:rFonts w:ascii="Calibri" w:hAnsi="Calibri"/>
          <w:sz w:val="22"/>
        </w:rPr>
      </w:pPr>
    </w:p>
    <w:sectPr w:rsidR="00EE60CA" w:rsidRPr="00EE60CA" w:rsidSect="00AB229C">
      <w:headerReference w:type="default" r:id="rId11"/>
      <w:footerReference w:type="default" r:id="rId12"/>
      <w:headerReference w:type="first" r:id="rId13"/>
      <w:footerReference w:type="first" r:id="rId14"/>
      <w:type w:val="continuous"/>
      <w:pgSz w:w="11906" w:h="16838" w:code="9"/>
      <w:pgMar w:top="2552" w:right="1418" w:bottom="1418" w:left="1418" w:header="567" w:footer="72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C975" w14:textId="77777777" w:rsidR="00AF72DB" w:rsidRDefault="00AF72DB" w:rsidP="00616293">
      <w:pPr>
        <w:spacing w:after="0" w:line="240" w:lineRule="auto"/>
      </w:pPr>
      <w:r>
        <w:separator/>
      </w:r>
    </w:p>
    <w:p w14:paraId="59037E58" w14:textId="77777777" w:rsidR="00AF72DB" w:rsidRDefault="00AF72DB"/>
  </w:endnote>
  <w:endnote w:type="continuationSeparator" w:id="0">
    <w:p w14:paraId="4DE5A567" w14:textId="77777777" w:rsidR="00AF72DB" w:rsidRDefault="00AF72DB" w:rsidP="00616293">
      <w:pPr>
        <w:spacing w:after="0" w:line="240" w:lineRule="auto"/>
      </w:pPr>
      <w:r>
        <w:continuationSeparator/>
      </w:r>
    </w:p>
    <w:p w14:paraId="7E072E91" w14:textId="77777777" w:rsidR="00AF72DB" w:rsidRDefault="00AF7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A9CC" w14:textId="77777777" w:rsidR="0019136F" w:rsidRDefault="0019136F">
    <w:pPr>
      <w:pStyle w:val="Voettekst"/>
    </w:pPr>
    <w:r>
      <w:rPr>
        <w:noProof/>
        <w:lang w:eastAsia="nl-NL"/>
      </w:rPr>
      <mc:AlternateContent>
        <mc:Choice Requires="wps">
          <w:drawing>
            <wp:anchor distT="0" distB="0" distL="114300" distR="114300" simplePos="0" relativeHeight="251658240" behindDoc="0" locked="0" layoutInCell="1" allowOverlap="1" wp14:anchorId="0C6F3BFE" wp14:editId="225D28B6">
              <wp:simplePos x="0" y="0"/>
              <wp:positionH relativeFrom="page">
                <wp:posOffset>6701790</wp:posOffset>
              </wp:positionH>
              <wp:positionV relativeFrom="page">
                <wp:posOffset>10280650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DA821DF"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C6F3BFE" id="Rechthoek 650" o:spid="_x0000_s1026" style="position:absolute;margin-left:527.7pt;margin-top:809.5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" filled="f" fillcolor="#c0504d" stroked="f" strokecolor="#5c83b4" strokeweight="2.25pt">
              <v:textbox inset=",0,,0">
                <w:txbxContent>
                  <w:p w14:paraId="6DA821DF"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02"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42"/>
      <w:gridCol w:w="4660"/>
    </w:tblGrid>
    <w:tr w:rsidR="0019136F" w:rsidRPr="002450EB" w14:paraId="06FD9405" w14:textId="77777777" w:rsidTr="00AB229C">
      <w:trPr>
        <w:trHeight w:val="299"/>
      </w:trPr>
      <w:tc>
        <w:tcPr>
          <w:tcW w:w="4642" w:type="dxa"/>
        </w:tcPr>
        <w:p w14:paraId="01AFBF06" w14:textId="77777777" w:rsidR="0019136F" w:rsidRPr="009F1ADC" w:rsidRDefault="0019136F" w:rsidP="00C23AA2">
          <w:pPr>
            <w:spacing w:after="0" w:line="240" w:lineRule="auto"/>
            <w:rPr>
              <w:rFonts w:ascii="Calibri" w:hAnsi="Calibri"/>
              <w:b/>
              <w:i/>
              <w:sz w:val="20"/>
            </w:rPr>
          </w:pPr>
          <w:r w:rsidRPr="009F1ADC">
            <w:rPr>
              <w:rFonts w:ascii="Calibri" w:hAnsi="Calibri"/>
              <w:b/>
              <w:i/>
              <w:sz w:val="22"/>
            </w:rPr>
            <w:t>Besluit</w:t>
          </w:r>
        </w:p>
      </w:tc>
      <w:tc>
        <w:tcPr>
          <w:tcW w:w="4660" w:type="dxa"/>
        </w:tcPr>
        <w:p w14:paraId="4E3FF743" w14:textId="77777777" w:rsidR="0019136F" w:rsidRPr="000059D2" w:rsidRDefault="0019136F" w:rsidP="00C23AA2">
          <w:pPr>
            <w:spacing w:after="0" w:line="240" w:lineRule="auto"/>
            <w:rPr>
              <w:sz w:val="20"/>
            </w:rPr>
          </w:pPr>
        </w:p>
      </w:tc>
    </w:tr>
    <w:tr w:rsidR="0019136F" w:rsidRPr="002450EB" w14:paraId="766158FF" w14:textId="77777777" w:rsidTr="00AB229C">
      <w:trPr>
        <w:trHeight w:val="1"/>
      </w:trPr>
      <w:tc>
        <w:tcPr>
          <w:tcW w:w="9302" w:type="dxa"/>
          <w:gridSpan w:val="2"/>
        </w:tcPr>
        <w:p w14:paraId="492443A8" w14:textId="77777777" w:rsidR="0019136F" w:rsidRPr="002450EB" w:rsidRDefault="0019136F" w:rsidP="00C23AA2">
          <w:pPr>
            <w:spacing w:after="0" w:line="240" w:lineRule="auto"/>
          </w:pPr>
        </w:p>
        <w:p w14:paraId="0F445495" w14:textId="77777777" w:rsidR="0019136F" w:rsidRPr="002450EB" w:rsidRDefault="0019136F" w:rsidP="00C23AA2">
          <w:pPr>
            <w:spacing w:after="0" w:line="240" w:lineRule="auto"/>
          </w:pPr>
        </w:p>
        <w:p w14:paraId="4B6D95B8" w14:textId="77777777" w:rsidR="0019136F" w:rsidRPr="002450EB" w:rsidRDefault="0019136F" w:rsidP="00C23AA2">
          <w:pPr>
            <w:spacing w:after="0" w:line="240" w:lineRule="auto"/>
          </w:pPr>
        </w:p>
        <w:p w14:paraId="46159985" w14:textId="77777777" w:rsidR="0019136F" w:rsidRPr="002450EB" w:rsidRDefault="0019136F" w:rsidP="00C23AA2">
          <w:pPr>
            <w:spacing w:after="0" w:line="240" w:lineRule="auto"/>
          </w:pPr>
        </w:p>
        <w:p w14:paraId="45AF6FD0" w14:textId="77777777" w:rsidR="0019136F" w:rsidRPr="002450EB" w:rsidRDefault="0019136F" w:rsidP="00C23AA2">
          <w:pPr>
            <w:spacing w:after="0" w:line="240" w:lineRule="auto"/>
          </w:pPr>
        </w:p>
      </w:tc>
    </w:tr>
    <w:tr w:rsidR="0019136F" w:rsidRPr="002450EB" w14:paraId="7E71AEF9" w14:textId="77777777" w:rsidTr="00AB229C">
      <w:trPr>
        <w:trHeight w:val="323"/>
      </w:trPr>
      <w:tc>
        <w:tcPr>
          <w:tcW w:w="4642" w:type="dxa"/>
        </w:tcPr>
        <w:p w14:paraId="0FA0380F" w14:textId="77777777" w:rsidR="0019136F" w:rsidRPr="009F1ADC" w:rsidRDefault="0019136F" w:rsidP="00C23AA2">
          <w:pPr>
            <w:spacing w:after="0" w:line="240" w:lineRule="auto"/>
            <w:rPr>
              <w:rFonts w:ascii="Calibri" w:hAnsi="Calibri"/>
              <w:i/>
              <w:sz w:val="22"/>
            </w:rPr>
          </w:pPr>
          <w:r w:rsidRPr="009F1ADC">
            <w:rPr>
              <w:rFonts w:ascii="Calibri" w:hAnsi="Calibri"/>
              <w:i/>
              <w:sz w:val="22"/>
            </w:rPr>
            <w:t>Paraaf:</w:t>
          </w:r>
        </w:p>
      </w:tc>
      <w:tc>
        <w:tcPr>
          <w:tcW w:w="4660" w:type="dxa"/>
        </w:tcPr>
        <w:p w14:paraId="10935006" w14:textId="77777777" w:rsidR="0019136F" w:rsidRPr="009F1ADC" w:rsidRDefault="0019136F" w:rsidP="00C23AA2">
          <w:pPr>
            <w:spacing w:after="0" w:line="240" w:lineRule="auto"/>
            <w:rPr>
              <w:rFonts w:ascii="Calibri" w:hAnsi="Calibri"/>
              <w:i/>
              <w:sz w:val="22"/>
            </w:rPr>
          </w:pPr>
          <w:r w:rsidRPr="009F1ADC">
            <w:rPr>
              <w:rFonts w:ascii="Calibri" w:hAnsi="Calibri"/>
              <w:i/>
              <w:sz w:val="22"/>
            </w:rPr>
            <w:t>Datum:</w:t>
          </w:r>
        </w:p>
      </w:tc>
    </w:tr>
  </w:tbl>
  <w:p w14:paraId="6A527A85" w14:textId="77777777" w:rsidR="0019136F" w:rsidRDefault="0019136F">
    <w:pPr>
      <w:pStyle w:val="Voettekst"/>
    </w:pPr>
    <w:r>
      <w:rPr>
        <w:noProof/>
        <w:lang w:eastAsia="nl-NL"/>
      </w:rPr>
      <mc:AlternateContent>
        <mc:Choice Requires="wps">
          <w:drawing>
            <wp:anchor distT="0" distB="0" distL="114300" distR="114300" simplePos="0" relativeHeight="251657216" behindDoc="0" locked="0" layoutInCell="1" allowOverlap="1" wp14:anchorId="03DDB847" wp14:editId="6BF33E41">
              <wp:simplePos x="0" y="0"/>
              <wp:positionH relativeFrom="page">
                <wp:posOffset>6701790</wp:posOffset>
              </wp:positionH>
              <wp:positionV relativeFrom="page">
                <wp:posOffset>10280650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45E7852"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3DDB847" id="_x0000_s1027" style="position:absolute;margin-left:527.7pt;margin-top:809.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" filled="f" fillcolor="#c0504d" stroked="f" strokecolor="#5c83b4" strokeweight="2.25pt">
              <v:textbox inset=",0,,0">
                <w:txbxContent>
                  <w:p w14:paraId="345E7852"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D341" w14:textId="77777777" w:rsidR="00AF72DB" w:rsidRDefault="00AF72DB" w:rsidP="00616293">
      <w:pPr>
        <w:spacing w:after="0" w:line="240" w:lineRule="auto"/>
      </w:pPr>
      <w:r>
        <w:separator/>
      </w:r>
    </w:p>
    <w:p w14:paraId="61A168A3" w14:textId="77777777" w:rsidR="00AF72DB" w:rsidRDefault="00AF72DB"/>
  </w:footnote>
  <w:footnote w:type="continuationSeparator" w:id="0">
    <w:p w14:paraId="69F6DA22" w14:textId="77777777" w:rsidR="00AF72DB" w:rsidRDefault="00AF72DB" w:rsidP="00616293">
      <w:pPr>
        <w:spacing w:after="0" w:line="240" w:lineRule="auto"/>
      </w:pPr>
      <w:r>
        <w:continuationSeparator/>
      </w:r>
    </w:p>
    <w:p w14:paraId="3E1B49CE" w14:textId="77777777" w:rsidR="00AF72DB" w:rsidRDefault="00AF7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8" w:type="dxa"/>
      <w:tblLayout w:type="fixed"/>
      <w:tblCellMar>
        <w:left w:w="0" w:type="dxa"/>
        <w:right w:w="0" w:type="dxa"/>
      </w:tblCellMar>
      <w:tblLook w:val="04A0" w:firstRow="1" w:lastRow="0" w:firstColumn="1" w:lastColumn="0" w:noHBand="0" w:noVBand="1"/>
    </w:tblPr>
    <w:tblGrid>
      <w:gridCol w:w="2787"/>
      <w:gridCol w:w="4584"/>
      <w:gridCol w:w="2787"/>
    </w:tblGrid>
    <w:tr w:rsidR="0019136F" w14:paraId="46103F89" w14:textId="77777777" w:rsidTr="000059D2">
      <w:tc>
        <w:tcPr>
          <w:tcW w:w="2787" w:type="dxa"/>
        </w:tcPr>
        <w:p w14:paraId="2DD97DE7" w14:textId="77777777" w:rsidR="0019136F" w:rsidRPr="000059D2" w:rsidRDefault="00521F6D" w:rsidP="007F62BC">
          <w:pPr>
            <w:pStyle w:val="Sjabloontabellen"/>
          </w:pPr>
          <w:r>
            <w:rPr>
              <w:noProof/>
              <w:lang w:eastAsia="nl-NL"/>
            </w:rPr>
            <w:drawing>
              <wp:anchor distT="0" distB="0" distL="114300" distR="114300" simplePos="0" relativeHeight="251656192" behindDoc="1" locked="1" layoutInCell="0" allowOverlap="1" wp14:anchorId="24448DF2" wp14:editId="75064418">
                <wp:simplePos x="0" y="0"/>
                <wp:positionH relativeFrom="page">
                  <wp:align>center</wp:align>
                </wp:positionH>
                <wp:positionV relativeFrom="page">
                  <wp:align>center</wp:align>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c>
        <w:tcPr>
          <w:tcW w:w="4584" w:type="dxa"/>
        </w:tcPr>
        <w:p w14:paraId="0BBFCF14" w14:textId="77777777" w:rsidR="0019136F" w:rsidRPr="000059D2" w:rsidRDefault="0019136F" w:rsidP="007F62BC">
          <w:pPr>
            <w:pStyle w:val="Sjabloontabellen"/>
            <w:rPr>
              <w:b/>
            </w:rPr>
          </w:pPr>
          <w:r w:rsidRPr="000059D2">
            <w:rPr>
              <w:b/>
            </w:rPr>
            <w:tab/>
          </w:r>
        </w:p>
        <w:p w14:paraId="5877E2AB" w14:textId="77777777" w:rsidR="0019136F" w:rsidRPr="000059D2" w:rsidRDefault="0019136F" w:rsidP="00A065B8">
          <w:pPr>
            <w:pStyle w:val="Sjabloontabellen"/>
          </w:pPr>
        </w:p>
      </w:tc>
      <w:tc>
        <w:tcPr>
          <w:tcW w:w="2787" w:type="dxa"/>
        </w:tcPr>
        <w:p w14:paraId="0A3FA100" w14:textId="77777777" w:rsidR="0019136F" w:rsidRPr="000059D2" w:rsidRDefault="0019136F" w:rsidP="003458A4">
          <w:pPr>
            <w:pStyle w:val="Sjabloontabellen"/>
          </w:pPr>
        </w:p>
      </w:tc>
    </w:tr>
  </w:tbl>
  <w:p w14:paraId="78624FFF" w14:textId="77777777" w:rsidR="0019136F" w:rsidRDefault="0019136F">
    <w:pPr>
      <w:pStyle w:val="Koptekst"/>
    </w:pPr>
  </w:p>
  <w:p w14:paraId="6EA3D2AF" w14:textId="77777777" w:rsidR="0019136F" w:rsidRDefault="0019136F"/>
  <w:p w14:paraId="1DD676E4" w14:textId="77777777" w:rsidR="0019136F" w:rsidRDefault="001913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91E6" w14:textId="77777777" w:rsidR="0019136F" w:rsidRPr="001A7624" w:rsidRDefault="00DA647F">
    <w:pPr>
      <w:pStyle w:val="Koptekst"/>
      <w:rPr>
        <w:b/>
        <w:sz w:val="28"/>
        <w:szCs w:val="28"/>
      </w:rPr>
    </w:pPr>
    <w:r>
      <w:rPr>
        <w:b/>
        <w:noProof/>
        <w:sz w:val="28"/>
        <w:szCs w:val="28"/>
        <w:lang w:eastAsia="nl-NL"/>
      </w:rPr>
      <w:pict w14:anchorId="6AEF9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50" o:spid="_x0000_s1026" type="#_x0000_t75" style="position:absolute;margin-left:0;margin-top:0;width:595.2pt;height:841.9pt;z-index:-251657216;mso-position-horizontal:center;mso-position-horizontal-relative:page;mso-position-vertical:center;mso-position-vertical-relative:page" o:allowincell="f">
          <v:imagedata r:id="rId1" o:title="back"/>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D99"/>
    <w:multiLevelType w:val="hybridMultilevel"/>
    <w:tmpl w:val="59BA9B7E"/>
    <w:lvl w:ilvl="0" w:tplc="FFFFFFFF">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 w15:restartNumberingAfterBreak="0">
    <w:nsid w:val="31C8C4DF"/>
    <w:multiLevelType w:val="hybridMultilevel"/>
    <w:tmpl w:val="6D26BA42"/>
    <w:lvl w:ilvl="0" w:tplc="1682E406">
      <w:start w:val="1"/>
      <w:numFmt w:val="bullet"/>
      <w:lvlText w:val="·"/>
      <w:lvlJc w:val="left"/>
      <w:pPr>
        <w:ind w:left="720" w:hanging="360"/>
      </w:pPr>
      <w:rPr>
        <w:rFonts w:ascii="Symbol" w:hAnsi="Symbol" w:hint="default"/>
      </w:rPr>
    </w:lvl>
    <w:lvl w:ilvl="1" w:tplc="7BC261F8">
      <w:start w:val="1"/>
      <w:numFmt w:val="bullet"/>
      <w:lvlText w:val="o"/>
      <w:lvlJc w:val="left"/>
      <w:pPr>
        <w:ind w:left="1440" w:hanging="360"/>
      </w:pPr>
      <w:rPr>
        <w:rFonts w:ascii="Courier New" w:hAnsi="Courier New" w:hint="default"/>
      </w:rPr>
    </w:lvl>
    <w:lvl w:ilvl="2" w:tplc="BBE48EB0">
      <w:start w:val="1"/>
      <w:numFmt w:val="bullet"/>
      <w:lvlText w:val=""/>
      <w:lvlJc w:val="left"/>
      <w:pPr>
        <w:ind w:left="2160" w:hanging="360"/>
      </w:pPr>
      <w:rPr>
        <w:rFonts w:ascii="Wingdings" w:hAnsi="Wingdings" w:hint="default"/>
      </w:rPr>
    </w:lvl>
    <w:lvl w:ilvl="3" w:tplc="705881EC">
      <w:start w:val="1"/>
      <w:numFmt w:val="bullet"/>
      <w:lvlText w:val=""/>
      <w:lvlJc w:val="left"/>
      <w:pPr>
        <w:ind w:left="2880" w:hanging="360"/>
      </w:pPr>
      <w:rPr>
        <w:rFonts w:ascii="Symbol" w:hAnsi="Symbol" w:hint="default"/>
      </w:rPr>
    </w:lvl>
    <w:lvl w:ilvl="4" w:tplc="A55AF594">
      <w:start w:val="1"/>
      <w:numFmt w:val="bullet"/>
      <w:lvlText w:val="o"/>
      <w:lvlJc w:val="left"/>
      <w:pPr>
        <w:ind w:left="3600" w:hanging="360"/>
      </w:pPr>
      <w:rPr>
        <w:rFonts w:ascii="Courier New" w:hAnsi="Courier New" w:hint="default"/>
      </w:rPr>
    </w:lvl>
    <w:lvl w:ilvl="5" w:tplc="C5561B66">
      <w:start w:val="1"/>
      <w:numFmt w:val="bullet"/>
      <w:lvlText w:val=""/>
      <w:lvlJc w:val="left"/>
      <w:pPr>
        <w:ind w:left="4320" w:hanging="360"/>
      </w:pPr>
      <w:rPr>
        <w:rFonts w:ascii="Wingdings" w:hAnsi="Wingdings" w:hint="default"/>
      </w:rPr>
    </w:lvl>
    <w:lvl w:ilvl="6" w:tplc="8FB45CCC">
      <w:start w:val="1"/>
      <w:numFmt w:val="bullet"/>
      <w:lvlText w:val=""/>
      <w:lvlJc w:val="left"/>
      <w:pPr>
        <w:ind w:left="5040" w:hanging="360"/>
      </w:pPr>
      <w:rPr>
        <w:rFonts w:ascii="Symbol" w:hAnsi="Symbol" w:hint="default"/>
      </w:rPr>
    </w:lvl>
    <w:lvl w:ilvl="7" w:tplc="99E466E2">
      <w:start w:val="1"/>
      <w:numFmt w:val="bullet"/>
      <w:lvlText w:val="o"/>
      <w:lvlJc w:val="left"/>
      <w:pPr>
        <w:ind w:left="5760" w:hanging="360"/>
      </w:pPr>
      <w:rPr>
        <w:rFonts w:ascii="Courier New" w:hAnsi="Courier New" w:hint="default"/>
      </w:rPr>
    </w:lvl>
    <w:lvl w:ilvl="8" w:tplc="77F46124">
      <w:start w:val="1"/>
      <w:numFmt w:val="bullet"/>
      <w:lvlText w:val=""/>
      <w:lvlJc w:val="left"/>
      <w:pPr>
        <w:ind w:left="6480" w:hanging="360"/>
      </w:pPr>
      <w:rPr>
        <w:rFonts w:ascii="Wingdings" w:hAnsi="Wingdings" w:hint="default"/>
      </w:rPr>
    </w:lvl>
  </w:abstractNum>
  <w:abstractNum w:abstractNumId="2" w15:restartNumberingAfterBreak="0">
    <w:nsid w:val="435B3DDE"/>
    <w:multiLevelType w:val="hybridMultilevel"/>
    <w:tmpl w:val="4770F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9906042">
    <w:abstractNumId w:val="2"/>
  </w:num>
  <w:num w:numId="2" w16cid:durableId="1158839567">
    <w:abstractNumId w:val="0"/>
  </w:num>
  <w:num w:numId="3" w16cid:durableId="75930297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mailMerge>
    <w:mainDocumentType w:val="formLetters"/>
    <w:dataType w:val="textFile"/>
    <w:activeRecord w:val="-1"/>
  </w:mailMerge>
  <w:defaultTabStop w:val="454"/>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DB"/>
    <w:rsid w:val="00005806"/>
    <w:rsid w:val="000059D2"/>
    <w:rsid w:val="00013E9E"/>
    <w:rsid w:val="00015347"/>
    <w:rsid w:val="000173DC"/>
    <w:rsid w:val="000229C2"/>
    <w:rsid w:val="000241A2"/>
    <w:rsid w:val="00026654"/>
    <w:rsid w:val="000352B7"/>
    <w:rsid w:val="00036B89"/>
    <w:rsid w:val="00040514"/>
    <w:rsid w:val="00043538"/>
    <w:rsid w:val="00055BF3"/>
    <w:rsid w:val="000562F1"/>
    <w:rsid w:val="00056D6F"/>
    <w:rsid w:val="00061FE5"/>
    <w:rsid w:val="00062F1B"/>
    <w:rsid w:val="00066B59"/>
    <w:rsid w:val="000723C9"/>
    <w:rsid w:val="0007724B"/>
    <w:rsid w:val="0007791C"/>
    <w:rsid w:val="00092A90"/>
    <w:rsid w:val="00093585"/>
    <w:rsid w:val="000945AD"/>
    <w:rsid w:val="000A3285"/>
    <w:rsid w:val="000A7367"/>
    <w:rsid w:val="000A7652"/>
    <w:rsid w:val="000B285B"/>
    <w:rsid w:val="000B4EE1"/>
    <w:rsid w:val="000B7844"/>
    <w:rsid w:val="000B7BCB"/>
    <w:rsid w:val="000C5AE6"/>
    <w:rsid w:val="000E4BE7"/>
    <w:rsid w:val="000E629A"/>
    <w:rsid w:val="000F400A"/>
    <w:rsid w:val="000F4573"/>
    <w:rsid w:val="000F7B72"/>
    <w:rsid w:val="00107962"/>
    <w:rsid w:val="001153CF"/>
    <w:rsid w:val="001267B9"/>
    <w:rsid w:val="00131FC9"/>
    <w:rsid w:val="00137758"/>
    <w:rsid w:val="001457F6"/>
    <w:rsid w:val="0015042E"/>
    <w:rsid w:val="00152380"/>
    <w:rsid w:val="00152CC7"/>
    <w:rsid w:val="00152D55"/>
    <w:rsid w:val="001550A5"/>
    <w:rsid w:val="00156322"/>
    <w:rsid w:val="00163240"/>
    <w:rsid w:val="00163415"/>
    <w:rsid w:val="00164C2B"/>
    <w:rsid w:val="00185675"/>
    <w:rsid w:val="0019136F"/>
    <w:rsid w:val="00195519"/>
    <w:rsid w:val="0019754E"/>
    <w:rsid w:val="0019759F"/>
    <w:rsid w:val="001A434E"/>
    <w:rsid w:val="001A7624"/>
    <w:rsid w:val="001B6A56"/>
    <w:rsid w:val="001C2611"/>
    <w:rsid w:val="001C27D3"/>
    <w:rsid w:val="001C6FA6"/>
    <w:rsid w:val="001E45F4"/>
    <w:rsid w:val="001E747A"/>
    <w:rsid w:val="001E798D"/>
    <w:rsid w:val="001F15E9"/>
    <w:rsid w:val="001F5D46"/>
    <w:rsid w:val="00204656"/>
    <w:rsid w:val="00220E78"/>
    <w:rsid w:val="00230616"/>
    <w:rsid w:val="00233B74"/>
    <w:rsid w:val="002346D3"/>
    <w:rsid w:val="00236883"/>
    <w:rsid w:val="00237F4F"/>
    <w:rsid w:val="002450EB"/>
    <w:rsid w:val="002463BF"/>
    <w:rsid w:val="00247DC4"/>
    <w:rsid w:val="00251C6C"/>
    <w:rsid w:val="00253300"/>
    <w:rsid w:val="00265A44"/>
    <w:rsid w:val="00267F3E"/>
    <w:rsid w:val="00271E16"/>
    <w:rsid w:val="00272398"/>
    <w:rsid w:val="00276985"/>
    <w:rsid w:val="002828B6"/>
    <w:rsid w:val="002844C1"/>
    <w:rsid w:val="00285EB6"/>
    <w:rsid w:val="0028637C"/>
    <w:rsid w:val="0028779D"/>
    <w:rsid w:val="00291F8F"/>
    <w:rsid w:val="002A0FC5"/>
    <w:rsid w:val="002C0DE4"/>
    <w:rsid w:val="002C3A23"/>
    <w:rsid w:val="002C427B"/>
    <w:rsid w:val="002C4F7D"/>
    <w:rsid w:val="002C55CA"/>
    <w:rsid w:val="002C5E59"/>
    <w:rsid w:val="002C75D3"/>
    <w:rsid w:val="002D14C0"/>
    <w:rsid w:val="002D34D4"/>
    <w:rsid w:val="002F1FDD"/>
    <w:rsid w:val="002F45FC"/>
    <w:rsid w:val="003047D4"/>
    <w:rsid w:val="00311C57"/>
    <w:rsid w:val="00313675"/>
    <w:rsid w:val="00320139"/>
    <w:rsid w:val="00325293"/>
    <w:rsid w:val="00334122"/>
    <w:rsid w:val="00337304"/>
    <w:rsid w:val="003458A4"/>
    <w:rsid w:val="003523FD"/>
    <w:rsid w:val="00353335"/>
    <w:rsid w:val="00357BDE"/>
    <w:rsid w:val="0036337D"/>
    <w:rsid w:val="00364A09"/>
    <w:rsid w:val="003723F6"/>
    <w:rsid w:val="00373695"/>
    <w:rsid w:val="00380142"/>
    <w:rsid w:val="00392224"/>
    <w:rsid w:val="003A0D3F"/>
    <w:rsid w:val="003A1370"/>
    <w:rsid w:val="003A7201"/>
    <w:rsid w:val="003B6269"/>
    <w:rsid w:val="003C55EB"/>
    <w:rsid w:val="003D24B0"/>
    <w:rsid w:val="003D5BC5"/>
    <w:rsid w:val="003D64D7"/>
    <w:rsid w:val="003E06EF"/>
    <w:rsid w:val="003E1A2E"/>
    <w:rsid w:val="003E5CEF"/>
    <w:rsid w:val="003E65B3"/>
    <w:rsid w:val="003F21A0"/>
    <w:rsid w:val="003F4E1D"/>
    <w:rsid w:val="003F50DD"/>
    <w:rsid w:val="004125C5"/>
    <w:rsid w:val="00420555"/>
    <w:rsid w:val="00430FAD"/>
    <w:rsid w:val="00434FD2"/>
    <w:rsid w:val="004352F0"/>
    <w:rsid w:val="0043607F"/>
    <w:rsid w:val="00440B61"/>
    <w:rsid w:val="004505DB"/>
    <w:rsid w:val="00464855"/>
    <w:rsid w:val="004667D9"/>
    <w:rsid w:val="00471429"/>
    <w:rsid w:val="00471676"/>
    <w:rsid w:val="0047210D"/>
    <w:rsid w:val="0047470C"/>
    <w:rsid w:val="00477C37"/>
    <w:rsid w:val="0048681D"/>
    <w:rsid w:val="00487CAB"/>
    <w:rsid w:val="00491591"/>
    <w:rsid w:val="00491B1A"/>
    <w:rsid w:val="0049760E"/>
    <w:rsid w:val="004A51B7"/>
    <w:rsid w:val="004B5440"/>
    <w:rsid w:val="004C306E"/>
    <w:rsid w:val="004C5D27"/>
    <w:rsid w:val="004C7B30"/>
    <w:rsid w:val="004C7D45"/>
    <w:rsid w:val="004E4969"/>
    <w:rsid w:val="004E5050"/>
    <w:rsid w:val="004E54C9"/>
    <w:rsid w:val="004F376B"/>
    <w:rsid w:val="004F4608"/>
    <w:rsid w:val="004F6A3A"/>
    <w:rsid w:val="00500C15"/>
    <w:rsid w:val="005066C3"/>
    <w:rsid w:val="005073C9"/>
    <w:rsid w:val="005111BF"/>
    <w:rsid w:val="00521F6D"/>
    <w:rsid w:val="00523386"/>
    <w:rsid w:val="0052691D"/>
    <w:rsid w:val="00554935"/>
    <w:rsid w:val="005557DA"/>
    <w:rsid w:val="00555B79"/>
    <w:rsid w:val="00555DA8"/>
    <w:rsid w:val="005632CE"/>
    <w:rsid w:val="005677C4"/>
    <w:rsid w:val="00570734"/>
    <w:rsid w:val="005815E1"/>
    <w:rsid w:val="0058688C"/>
    <w:rsid w:val="00586DDE"/>
    <w:rsid w:val="00587351"/>
    <w:rsid w:val="005A0BBD"/>
    <w:rsid w:val="005A125E"/>
    <w:rsid w:val="005A249F"/>
    <w:rsid w:val="005A27F5"/>
    <w:rsid w:val="005A4469"/>
    <w:rsid w:val="005B08F9"/>
    <w:rsid w:val="005C1082"/>
    <w:rsid w:val="005C49FC"/>
    <w:rsid w:val="005D08EF"/>
    <w:rsid w:val="005D185F"/>
    <w:rsid w:val="005D5933"/>
    <w:rsid w:val="005E01CE"/>
    <w:rsid w:val="005E020F"/>
    <w:rsid w:val="005F0655"/>
    <w:rsid w:val="005F14B1"/>
    <w:rsid w:val="005F40A0"/>
    <w:rsid w:val="0060634D"/>
    <w:rsid w:val="00606F9C"/>
    <w:rsid w:val="00607336"/>
    <w:rsid w:val="00610726"/>
    <w:rsid w:val="00612C8D"/>
    <w:rsid w:val="00614B15"/>
    <w:rsid w:val="00616059"/>
    <w:rsid w:val="00616293"/>
    <w:rsid w:val="00617C34"/>
    <w:rsid w:val="006273EE"/>
    <w:rsid w:val="00627A11"/>
    <w:rsid w:val="00640194"/>
    <w:rsid w:val="00644437"/>
    <w:rsid w:val="00646D9B"/>
    <w:rsid w:val="00650102"/>
    <w:rsid w:val="00650474"/>
    <w:rsid w:val="006523C4"/>
    <w:rsid w:val="00655B48"/>
    <w:rsid w:val="006561F5"/>
    <w:rsid w:val="006700FF"/>
    <w:rsid w:val="006763AB"/>
    <w:rsid w:val="006814A2"/>
    <w:rsid w:val="00687ACA"/>
    <w:rsid w:val="00687B62"/>
    <w:rsid w:val="006A175D"/>
    <w:rsid w:val="006B10BF"/>
    <w:rsid w:val="006B24C1"/>
    <w:rsid w:val="006B35D3"/>
    <w:rsid w:val="006B3A62"/>
    <w:rsid w:val="006B3F79"/>
    <w:rsid w:val="006D38B9"/>
    <w:rsid w:val="006D488A"/>
    <w:rsid w:val="006D5746"/>
    <w:rsid w:val="006E1D18"/>
    <w:rsid w:val="006E3487"/>
    <w:rsid w:val="006E746F"/>
    <w:rsid w:val="006F36AB"/>
    <w:rsid w:val="006F7D35"/>
    <w:rsid w:val="00700794"/>
    <w:rsid w:val="00700A28"/>
    <w:rsid w:val="00702E3A"/>
    <w:rsid w:val="00706FD5"/>
    <w:rsid w:val="0071718D"/>
    <w:rsid w:val="00731485"/>
    <w:rsid w:val="0073266C"/>
    <w:rsid w:val="00732CA6"/>
    <w:rsid w:val="00743981"/>
    <w:rsid w:val="0074589B"/>
    <w:rsid w:val="00746B58"/>
    <w:rsid w:val="0076645A"/>
    <w:rsid w:val="0076708B"/>
    <w:rsid w:val="00770FDF"/>
    <w:rsid w:val="00776054"/>
    <w:rsid w:val="007909E3"/>
    <w:rsid w:val="0079385E"/>
    <w:rsid w:val="00797711"/>
    <w:rsid w:val="007A2F52"/>
    <w:rsid w:val="007A4335"/>
    <w:rsid w:val="007B248E"/>
    <w:rsid w:val="007B3D52"/>
    <w:rsid w:val="007B603B"/>
    <w:rsid w:val="007C5891"/>
    <w:rsid w:val="007D0074"/>
    <w:rsid w:val="007D1485"/>
    <w:rsid w:val="007D5349"/>
    <w:rsid w:val="007D545B"/>
    <w:rsid w:val="007D6EA4"/>
    <w:rsid w:val="007D7686"/>
    <w:rsid w:val="007E0102"/>
    <w:rsid w:val="007E7C7B"/>
    <w:rsid w:val="007F09BB"/>
    <w:rsid w:val="007F418E"/>
    <w:rsid w:val="007F62BC"/>
    <w:rsid w:val="00801A87"/>
    <w:rsid w:val="00803B4B"/>
    <w:rsid w:val="008047EB"/>
    <w:rsid w:val="008062BE"/>
    <w:rsid w:val="008133B6"/>
    <w:rsid w:val="008211F8"/>
    <w:rsid w:val="0083122B"/>
    <w:rsid w:val="0083331E"/>
    <w:rsid w:val="00836410"/>
    <w:rsid w:val="008412D1"/>
    <w:rsid w:val="0084512F"/>
    <w:rsid w:val="00861634"/>
    <w:rsid w:val="00863300"/>
    <w:rsid w:val="00864656"/>
    <w:rsid w:val="00865A27"/>
    <w:rsid w:val="00867766"/>
    <w:rsid w:val="00880805"/>
    <w:rsid w:val="008828D8"/>
    <w:rsid w:val="008831E1"/>
    <w:rsid w:val="00885EAF"/>
    <w:rsid w:val="008947BF"/>
    <w:rsid w:val="008B3F80"/>
    <w:rsid w:val="008C3548"/>
    <w:rsid w:val="008C42A2"/>
    <w:rsid w:val="008C69C4"/>
    <w:rsid w:val="008D135C"/>
    <w:rsid w:val="008D2E7F"/>
    <w:rsid w:val="008E1984"/>
    <w:rsid w:val="008E75D3"/>
    <w:rsid w:val="0091051B"/>
    <w:rsid w:val="0091447D"/>
    <w:rsid w:val="00917C73"/>
    <w:rsid w:val="009210D1"/>
    <w:rsid w:val="0092531C"/>
    <w:rsid w:val="0092558D"/>
    <w:rsid w:val="009378B6"/>
    <w:rsid w:val="0094382E"/>
    <w:rsid w:val="00951890"/>
    <w:rsid w:val="00952E63"/>
    <w:rsid w:val="00955A76"/>
    <w:rsid w:val="009603ED"/>
    <w:rsid w:val="00962742"/>
    <w:rsid w:val="009634D2"/>
    <w:rsid w:val="009666B5"/>
    <w:rsid w:val="00974654"/>
    <w:rsid w:val="00980FC0"/>
    <w:rsid w:val="00984EB5"/>
    <w:rsid w:val="00992D79"/>
    <w:rsid w:val="0099395B"/>
    <w:rsid w:val="00993F0E"/>
    <w:rsid w:val="0099499F"/>
    <w:rsid w:val="00996CFB"/>
    <w:rsid w:val="009A1097"/>
    <w:rsid w:val="009A2B44"/>
    <w:rsid w:val="009B0A74"/>
    <w:rsid w:val="009B0C73"/>
    <w:rsid w:val="009B3232"/>
    <w:rsid w:val="009C366F"/>
    <w:rsid w:val="009C7BEF"/>
    <w:rsid w:val="009C7FFA"/>
    <w:rsid w:val="009D57E5"/>
    <w:rsid w:val="009E4CA0"/>
    <w:rsid w:val="009F1ADC"/>
    <w:rsid w:val="009F6918"/>
    <w:rsid w:val="00A00CC7"/>
    <w:rsid w:val="00A0190E"/>
    <w:rsid w:val="00A065B8"/>
    <w:rsid w:val="00A076A6"/>
    <w:rsid w:val="00A12810"/>
    <w:rsid w:val="00A12D20"/>
    <w:rsid w:val="00A17EAC"/>
    <w:rsid w:val="00A21C8D"/>
    <w:rsid w:val="00A25343"/>
    <w:rsid w:val="00A32833"/>
    <w:rsid w:val="00A36CE4"/>
    <w:rsid w:val="00A371CA"/>
    <w:rsid w:val="00A439B1"/>
    <w:rsid w:val="00A454D5"/>
    <w:rsid w:val="00A505BE"/>
    <w:rsid w:val="00A618D7"/>
    <w:rsid w:val="00A737FA"/>
    <w:rsid w:val="00A73A5E"/>
    <w:rsid w:val="00A8153D"/>
    <w:rsid w:val="00A82426"/>
    <w:rsid w:val="00A8577E"/>
    <w:rsid w:val="00A85F7E"/>
    <w:rsid w:val="00A92FD3"/>
    <w:rsid w:val="00AA30E7"/>
    <w:rsid w:val="00AB229C"/>
    <w:rsid w:val="00AC103C"/>
    <w:rsid w:val="00AC253F"/>
    <w:rsid w:val="00AC46D4"/>
    <w:rsid w:val="00AC561D"/>
    <w:rsid w:val="00AD63E0"/>
    <w:rsid w:val="00AD7871"/>
    <w:rsid w:val="00AE0793"/>
    <w:rsid w:val="00AE1EA3"/>
    <w:rsid w:val="00AF21FB"/>
    <w:rsid w:val="00AF2423"/>
    <w:rsid w:val="00AF25B6"/>
    <w:rsid w:val="00AF5B0F"/>
    <w:rsid w:val="00AF72DB"/>
    <w:rsid w:val="00B053BB"/>
    <w:rsid w:val="00B0797E"/>
    <w:rsid w:val="00B1016F"/>
    <w:rsid w:val="00B1069C"/>
    <w:rsid w:val="00B1763D"/>
    <w:rsid w:val="00B2184A"/>
    <w:rsid w:val="00B221DC"/>
    <w:rsid w:val="00B2310B"/>
    <w:rsid w:val="00B2576E"/>
    <w:rsid w:val="00B30C06"/>
    <w:rsid w:val="00B336FF"/>
    <w:rsid w:val="00B343D7"/>
    <w:rsid w:val="00B40F7F"/>
    <w:rsid w:val="00B454FC"/>
    <w:rsid w:val="00B4614E"/>
    <w:rsid w:val="00B54E3A"/>
    <w:rsid w:val="00B61F10"/>
    <w:rsid w:val="00B67EC1"/>
    <w:rsid w:val="00B67FFE"/>
    <w:rsid w:val="00B708C3"/>
    <w:rsid w:val="00B715E0"/>
    <w:rsid w:val="00B7651C"/>
    <w:rsid w:val="00B766EB"/>
    <w:rsid w:val="00B91E4C"/>
    <w:rsid w:val="00B922C2"/>
    <w:rsid w:val="00BB2706"/>
    <w:rsid w:val="00BB77C2"/>
    <w:rsid w:val="00BD01C9"/>
    <w:rsid w:val="00BD2D47"/>
    <w:rsid w:val="00BE140A"/>
    <w:rsid w:val="00BF60A2"/>
    <w:rsid w:val="00BF66CD"/>
    <w:rsid w:val="00C05DBE"/>
    <w:rsid w:val="00C23AA2"/>
    <w:rsid w:val="00C24486"/>
    <w:rsid w:val="00C27C8F"/>
    <w:rsid w:val="00C30207"/>
    <w:rsid w:val="00C317E5"/>
    <w:rsid w:val="00C373AB"/>
    <w:rsid w:val="00C56426"/>
    <w:rsid w:val="00C6746E"/>
    <w:rsid w:val="00C73007"/>
    <w:rsid w:val="00C91ABC"/>
    <w:rsid w:val="00CA13FF"/>
    <w:rsid w:val="00CA2667"/>
    <w:rsid w:val="00CA2D51"/>
    <w:rsid w:val="00CA4F98"/>
    <w:rsid w:val="00CA5064"/>
    <w:rsid w:val="00CB11DC"/>
    <w:rsid w:val="00CC405B"/>
    <w:rsid w:val="00CD61C0"/>
    <w:rsid w:val="00CD64F5"/>
    <w:rsid w:val="00CE2020"/>
    <w:rsid w:val="00CE3252"/>
    <w:rsid w:val="00CF446F"/>
    <w:rsid w:val="00D02A18"/>
    <w:rsid w:val="00D03352"/>
    <w:rsid w:val="00D037FC"/>
    <w:rsid w:val="00D10AA1"/>
    <w:rsid w:val="00D12968"/>
    <w:rsid w:val="00D14C61"/>
    <w:rsid w:val="00D20070"/>
    <w:rsid w:val="00D20946"/>
    <w:rsid w:val="00D2465E"/>
    <w:rsid w:val="00D266D8"/>
    <w:rsid w:val="00D320C8"/>
    <w:rsid w:val="00D32274"/>
    <w:rsid w:val="00D358D3"/>
    <w:rsid w:val="00D406A3"/>
    <w:rsid w:val="00D42AF4"/>
    <w:rsid w:val="00D471C9"/>
    <w:rsid w:val="00D52233"/>
    <w:rsid w:val="00D63D9C"/>
    <w:rsid w:val="00D64634"/>
    <w:rsid w:val="00D77B38"/>
    <w:rsid w:val="00D8690B"/>
    <w:rsid w:val="00D92D0F"/>
    <w:rsid w:val="00DA3585"/>
    <w:rsid w:val="00DA647F"/>
    <w:rsid w:val="00DA76C6"/>
    <w:rsid w:val="00DA7C16"/>
    <w:rsid w:val="00DB19EA"/>
    <w:rsid w:val="00DB3BBB"/>
    <w:rsid w:val="00DB3BD8"/>
    <w:rsid w:val="00DB72B7"/>
    <w:rsid w:val="00DC2652"/>
    <w:rsid w:val="00DC3FF0"/>
    <w:rsid w:val="00DC4792"/>
    <w:rsid w:val="00DC7306"/>
    <w:rsid w:val="00DC7770"/>
    <w:rsid w:val="00DE27E2"/>
    <w:rsid w:val="00DE67F7"/>
    <w:rsid w:val="00DE691D"/>
    <w:rsid w:val="00E04908"/>
    <w:rsid w:val="00E06012"/>
    <w:rsid w:val="00E06971"/>
    <w:rsid w:val="00E12FE0"/>
    <w:rsid w:val="00E20859"/>
    <w:rsid w:val="00E23469"/>
    <w:rsid w:val="00E24152"/>
    <w:rsid w:val="00E24CFF"/>
    <w:rsid w:val="00E30CBF"/>
    <w:rsid w:val="00E34C0E"/>
    <w:rsid w:val="00E418A3"/>
    <w:rsid w:val="00E4712B"/>
    <w:rsid w:val="00E53A23"/>
    <w:rsid w:val="00E53C21"/>
    <w:rsid w:val="00E621DA"/>
    <w:rsid w:val="00E63B19"/>
    <w:rsid w:val="00E724E5"/>
    <w:rsid w:val="00E72642"/>
    <w:rsid w:val="00E72702"/>
    <w:rsid w:val="00E74DC8"/>
    <w:rsid w:val="00E75B39"/>
    <w:rsid w:val="00E802E8"/>
    <w:rsid w:val="00E80341"/>
    <w:rsid w:val="00E81815"/>
    <w:rsid w:val="00E831D3"/>
    <w:rsid w:val="00E84044"/>
    <w:rsid w:val="00E84729"/>
    <w:rsid w:val="00E914B7"/>
    <w:rsid w:val="00E94D76"/>
    <w:rsid w:val="00EA0400"/>
    <w:rsid w:val="00EA2A01"/>
    <w:rsid w:val="00EA4021"/>
    <w:rsid w:val="00EA7BDC"/>
    <w:rsid w:val="00EB08BB"/>
    <w:rsid w:val="00EC061A"/>
    <w:rsid w:val="00ED1786"/>
    <w:rsid w:val="00ED323C"/>
    <w:rsid w:val="00ED3CBF"/>
    <w:rsid w:val="00EE60CA"/>
    <w:rsid w:val="00EF2B55"/>
    <w:rsid w:val="00EF4421"/>
    <w:rsid w:val="00F001D0"/>
    <w:rsid w:val="00F01162"/>
    <w:rsid w:val="00F04408"/>
    <w:rsid w:val="00F05FED"/>
    <w:rsid w:val="00F14A03"/>
    <w:rsid w:val="00F15181"/>
    <w:rsid w:val="00F16812"/>
    <w:rsid w:val="00F16E3F"/>
    <w:rsid w:val="00F17EAD"/>
    <w:rsid w:val="00F206E1"/>
    <w:rsid w:val="00F20AB3"/>
    <w:rsid w:val="00F20FAD"/>
    <w:rsid w:val="00F214AF"/>
    <w:rsid w:val="00F2188A"/>
    <w:rsid w:val="00F25484"/>
    <w:rsid w:val="00F26E0C"/>
    <w:rsid w:val="00F26EFE"/>
    <w:rsid w:val="00F30368"/>
    <w:rsid w:val="00F37089"/>
    <w:rsid w:val="00F4307B"/>
    <w:rsid w:val="00F63847"/>
    <w:rsid w:val="00F67326"/>
    <w:rsid w:val="00F85577"/>
    <w:rsid w:val="00F9152B"/>
    <w:rsid w:val="00FB080D"/>
    <w:rsid w:val="00FB1EAD"/>
    <w:rsid w:val="00FB3FB7"/>
    <w:rsid w:val="00FB7EC4"/>
    <w:rsid w:val="00FC042A"/>
    <w:rsid w:val="00FD4A37"/>
    <w:rsid w:val="00FD57BA"/>
    <w:rsid w:val="00FD71A0"/>
    <w:rsid w:val="00FE33F6"/>
    <w:rsid w:val="00FE7CD8"/>
    <w:rsid w:val="00FF73A3"/>
  </w:rsids>
  <m:mathPr>
    <m:mathFont m:val="Cambria Math"/>
    <m:brkBin m:val="before"/>
    <m:brkBinSub m:val="--"/>
    <m:smallFrac m:val="0"/>
    <m:dispDef/>
    <m:lMargin m:val="0"/>
    <m:rMargin m:val="0"/>
    <m:defJc m:val="centerGroup"/>
    <m:wrapIndent m:val="1440"/>
    <m:intLim m:val="subSup"/>
    <m:naryLim m:val="undOvr"/>
  </m:mathPr>
  <w:attachedSchema w:val="ActionsPane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5CEDF"/>
  <w15:docId w15:val="{1932F390-75B6-4332-B592-83AB0F8F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4CFF"/>
    <w:pPr>
      <w:spacing w:after="200" w:line="276" w:lineRule="auto"/>
    </w:pPr>
    <w:rPr>
      <w:rFonts w:eastAsia="Calibri"/>
      <w:sz w:val="18"/>
      <w:szCs w:val="22"/>
      <w:lang w:eastAsia="en-US"/>
    </w:rPr>
  </w:style>
  <w:style w:type="paragraph" w:styleId="Kop1">
    <w:name w:val="heading 1"/>
    <w:basedOn w:val="Standaard"/>
    <w:next w:val="Standaard"/>
    <w:link w:val="Kop1Char"/>
    <w:uiPriority w:val="9"/>
    <w:qFormat/>
    <w:rsid w:val="009B0C73"/>
    <w:pPr>
      <w:keepNext/>
      <w:keepLines/>
      <w:outlineLvl w:val="0"/>
    </w:pPr>
    <w:rPr>
      <w:rFonts w:eastAsia="Times New Roman"/>
      <w:b/>
      <w:bCs/>
      <w:spacing w:val="20"/>
      <w:sz w:val="20"/>
      <w:szCs w:val="28"/>
    </w:rPr>
  </w:style>
  <w:style w:type="paragraph" w:styleId="Kop2">
    <w:name w:val="heading 2"/>
    <w:basedOn w:val="Standaard"/>
    <w:next w:val="Standaard"/>
    <w:link w:val="Kop2Char"/>
    <w:uiPriority w:val="9"/>
    <w:unhideWhenUsed/>
    <w:qFormat/>
    <w:rsid w:val="009B0C73"/>
    <w:pPr>
      <w:keepNext/>
      <w:keepLines/>
      <w:spacing w:before="480"/>
      <w:outlineLvl w:val="1"/>
    </w:pPr>
    <w:rPr>
      <w:rFonts w:eastAsia="Times New Roman"/>
      <w:b/>
      <w:bCs/>
      <w:sz w:val="22"/>
      <w:szCs w:val="26"/>
    </w:rPr>
  </w:style>
  <w:style w:type="paragraph" w:styleId="Kop3">
    <w:name w:val="heading 3"/>
    <w:basedOn w:val="Standaard"/>
    <w:next w:val="Standaard"/>
    <w:link w:val="Kop3Char"/>
    <w:uiPriority w:val="9"/>
    <w:unhideWhenUsed/>
    <w:qFormat/>
    <w:rsid w:val="004E5050"/>
    <w:pPr>
      <w:keepNext/>
      <w:keepLines/>
      <w:outlineLvl w:val="2"/>
    </w:pPr>
    <w:rPr>
      <w:rFonts w:eastAsia="Times New Roman"/>
      <w:b/>
      <w:bCs/>
      <w:sz w:val="28"/>
    </w:rPr>
  </w:style>
  <w:style w:type="paragraph" w:styleId="Kop4">
    <w:name w:val="heading 4"/>
    <w:basedOn w:val="Standaard"/>
    <w:next w:val="Standaard"/>
    <w:link w:val="Kop4Char"/>
    <w:uiPriority w:val="9"/>
    <w:semiHidden/>
    <w:unhideWhenUsed/>
    <w:qFormat/>
    <w:rsid w:val="004E5050"/>
    <w:pPr>
      <w:keepNext/>
      <w:keepLines/>
      <w:outlineLvl w:val="3"/>
    </w:pPr>
    <w:rPr>
      <w:rFonts w:eastAsia="Times New Roman"/>
      <w:b/>
      <w:bCs/>
      <w:i/>
      <w:i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rsid w:val="000B7844"/>
  </w:style>
  <w:style w:type="character" w:customStyle="1" w:styleId="Kop1Char">
    <w:name w:val="Kop 1 Char"/>
    <w:link w:val="Kop1"/>
    <w:uiPriority w:val="9"/>
    <w:rsid w:val="009B0C73"/>
    <w:rPr>
      <w:rFonts w:ascii="Verdana" w:eastAsia="Times New Roman" w:hAnsi="Verdana" w:cs="Times New Roman"/>
      <w:b/>
      <w:bCs/>
      <w:spacing w:val="20"/>
      <w:sz w:val="20"/>
      <w:szCs w:val="28"/>
    </w:rPr>
  </w:style>
  <w:style w:type="character" w:customStyle="1" w:styleId="Kop2Char">
    <w:name w:val="Kop 2 Char"/>
    <w:link w:val="Kop2"/>
    <w:uiPriority w:val="9"/>
    <w:rsid w:val="009B0C73"/>
    <w:rPr>
      <w:rFonts w:ascii="Verdana" w:eastAsia="Times New Roman" w:hAnsi="Verdana" w:cs="Times New Roman"/>
      <w:b/>
      <w:bCs/>
      <w:szCs w:val="26"/>
    </w:rPr>
  </w:style>
  <w:style w:type="character" w:customStyle="1" w:styleId="Kop3Char">
    <w:name w:val="Kop 3 Char"/>
    <w:link w:val="Kop3"/>
    <w:uiPriority w:val="9"/>
    <w:rsid w:val="004E5050"/>
    <w:rPr>
      <w:rFonts w:ascii="Verdana" w:eastAsia="Times New Roman" w:hAnsi="Verdana" w:cs="Times New Roman"/>
      <w:b/>
      <w:bCs/>
      <w:sz w:val="28"/>
    </w:rPr>
  </w:style>
  <w:style w:type="character" w:styleId="Hyperlink">
    <w:name w:val="Hyperlink"/>
    <w:uiPriority w:val="99"/>
    <w:semiHidden/>
    <w:unhideWhenUsed/>
    <w:rsid w:val="0048681D"/>
    <w:rPr>
      <w:color w:val="0000FF"/>
      <w:sz w:val="16"/>
      <w:u w:val="single"/>
    </w:rPr>
  </w:style>
  <w:style w:type="character" w:customStyle="1" w:styleId="Kop4Char">
    <w:name w:val="Kop 4 Char"/>
    <w:link w:val="Kop4"/>
    <w:uiPriority w:val="9"/>
    <w:semiHidden/>
    <w:rsid w:val="004E5050"/>
    <w:rPr>
      <w:rFonts w:ascii="Verdana" w:eastAsia="Times New Roman" w:hAnsi="Verdana" w:cs="Times New Roman"/>
      <w:b/>
      <w:bCs/>
      <w:i/>
      <w:iCs/>
      <w:sz w:val="32"/>
    </w:rPr>
  </w:style>
  <w:style w:type="paragraph" w:customStyle="1" w:styleId="Sjabloontabellen">
    <w:name w:val="Sjabloon tabellen"/>
    <w:rsid w:val="006700FF"/>
    <w:pPr>
      <w:spacing w:line="240" w:lineRule="exact"/>
      <w:contextualSpacing/>
    </w:pPr>
    <w:rPr>
      <w:sz w:val="18"/>
      <w:szCs w:val="22"/>
      <w:lang w:eastAsia="en-US"/>
    </w:rPr>
  </w:style>
  <w:style w:type="paragraph" w:styleId="Voetnoottekst">
    <w:name w:val="footnote text"/>
    <w:basedOn w:val="Standaard"/>
    <w:link w:val="VoetnoottekstChar"/>
    <w:uiPriority w:val="99"/>
    <w:semiHidden/>
    <w:unhideWhenUsed/>
    <w:rsid w:val="00616293"/>
    <w:pPr>
      <w:spacing w:after="0" w:line="240" w:lineRule="auto"/>
    </w:pPr>
    <w:rPr>
      <w:rFonts w:ascii="Calibri" w:hAnsi="Calibri"/>
      <w:szCs w:val="20"/>
    </w:rPr>
  </w:style>
  <w:style w:type="character" w:customStyle="1" w:styleId="VoetnoottekstChar">
    <w:name w:val="Voetnoottekst Char"/>
    <w:link w:val="Voetnoottekst"/>
    <w:uiPriority w:val="99"/>
    <w:semiHidden/>
    <w:rsid w:val="00616293"/>
    <w:rPr>
      <w:rFonts w:ascii="Calibri" w:eastAsia="Calibri" w:hAnsi="Calibri" w:cs="Times New Roman"/>
      <w:sz w:val="20"/>
      <w:szCs w:val="20"/>
    </w:rPr>
  </w:style>
  <w:style w:type="character" w:styleId="Voetnootmarkering">
    <w:name w:val="footnote reference"/>
    <w:uiPriority w:val="99"/>
    <w:semiHidden/>
    <w:unhideWhenUsed/>
    <w:rsid w:val="00616293"/>
    <w:rPr>
      <w:vertAlign w:val="superscript"/>
    </w:rPr>
  </w:style>
  <w:style w:type="paragraph" w:styleId="Koptekst">
    <w:name w:val="header"/>
    <w:basedOn w:val="Standaard"/>
    <w:link w:val="KoptekstChar"/>
    <w:uiPriority w:val="99"/>
    <w:unhideWhenUsed/>
    <w:rsid w:val="00015347"/>
    <w:pPr>
      <w:tabs>
        <w:tab w:val="center" w:pos="4513"/>
        <w:tab w:val="right" w:pos="9026"/>
      </w:tabs>
      <w:spacing w:after="0" w:line="240" w:lineRule="auto"/>
    </w:pPr>
  </w:style>
  <w:style w:type="character" w:customStyle="1" w:styleId="KoptekstChar">
    <w:name w:val="Koptekst Char"/>
    <w:link w:val="Koptekst"/>
    <w:uiPriority w:val="99"/>
    <w:rsid w:val="00015347"/>
    <w:rPr>
      <w:rFonts w:ascii="Verdana" w:eastAsia="Calibri" w:hAnsi="Verdana" w:cs="Times New Roman"/>
      <w:sz w:val="20"/>
    </w:rPr>
  </w:style>
  <w:style w:type="paragraph" w:styleId="Voettekst">
    <w:name w:val="footer"/>
    <w:basedOn w:val="Standaard"/>
    <w:link w:val="VoettekstChar"/>
    <w:uiPriority w:val="99"/>
    <w:unhideWhenUsed/>
    <w:rsid w:val="00015347"/>
    <w:pPr>
      <w:tabs>
        <w:tab w:val="center" w:pos="4513"/>
        <w:tab w:val="right" w:pos="9026"/>
      </w:tabs>
      <w:spacing w:after="0" w:line="240" w:lineRule="auto"/>
    </w:pPr>
  </w:style>
  <w:style w:type="character" w:customStyle="1" w:styleId="VoettekstChar">
    <w:name w:val="Voettekst Char"/>
    <w:link w:val="Voettekst"/>
    <w:uiPriority w:val="99"/>
    <w:rsid w:val="00015347"/>
    <w:rPr>
      <w:rFonts w:ascii="Verdana" w:eastAsia="Calibri" w:hAnsi="Verdana" w:cs="Times New Roman"/>
      <w:sz w:val="20"/>
    </w:rPr>
  </w:style>
  <w:style w:type="paragraph" w:styleId="Eindnoottekst">
    <w:name w:val="endnote text"/>
    <w:basedOn w:val="Standaard"/>
    <w:link w:val="EindnoottekstChar"/>
    <w:uiPriority w:val="99"/>
    <w:semiHidden/>
    <w:unhideWhenUsed/>
    <w:rsid w:val="000B285B"/>
    <w:pPr>
      <w:spacing w:after="0" w:line="240" w:lineRule="auto"/>
    </w:pPr>
    <w:rPr>
      <w:szCs w:val="20"/>
    </w:rPr>
  </w:style>
  <w:style w:type="character" w:customStyle="1" w:styleId="EindnoottekstChar">
    <w:name w:val="Eindnoottekst Char"/>
    <w:link w:val="Eindnoottekst"/>
    <w:uiPriority w:val="99"/>
    <w:semiHidden/>
    <w:rsid w:val="000B285B"/>
    <w:rPr>
      <w:rFonts w:ascii="Verdana" w:eastAsia="Calibri" w:hAnsi="Verdana" w:cs="Times New Roman"/>
      <w:sz w:val="20"/>
      <w:szCs w:val="20"/>
    </w:rPr>
  </w:style>
  <w:style w:type="character" w:styleId="Eindnootmarkering">
    <w:name w:val="endnote reference"/>
    <w:uiPriority w:val="99"/>
    <w:semiHidden/>
    <w:unhideWhenUsed/>
    <w:rsid w:val="000B285B"/>
    <w:rPr>
      <w:vertAlign w:val="superscript"/>
    </w:rPr>
  </w:style>
  <w:style w:type="table" w:styleId="Tabelraster">
    <w:name w:val="Table Grid"/>
    <w:basedOn w:val="Standaardtabel"/>
    <w:rsid w:val="00247D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6561F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561F5"/>
    <w:rPr>
      <w:rFonts w:ascii="Tahoma" w:eastAsia="Calibri" w:hAnsi="Tahoma" w:cs="Tahoma"/>
      <w:sz w:val="16"/>
      <w:szCs w:val="16"/>
    </w:rPr>
  </w:style>
  <w:style w:type="character" w:styleId="Verwijzingopmerking">
    <w:name w:val="annotation reference"/>
    <w:uiPriority w:val="99"/>
    <w:semiHidden/>
    <w:unhideWhenUsed/>
    <w:rsid w:val="00185675"/>
    <w:rPr>
      <w:sz w:val="16"/>
      <w:szCs w:val="16"/>
    </w:rPr>
  </w:style>
  <w:style w:type="paragraph" w:styleId="Tekstopmerking">
    <w:name w:val="annotation text"/>
    <w:basedOn w:val="Standaard"/>
    <w:link w:val="TekstopmerkingChar"/>
    <w:uiPriority w:val="99"/>
    <w:semiHidden/>
    <w:unhideWhenUsed/>
    <w:rsid w:val="00185675"/>
    <w:pPr>
      <w:spacing w:line="240" w:lineRule="auto"/>
    </w:pPr>
    <w:rPr>
      <w:sz w:val="20"/>
      <w:szCs w:val="20"/>
    </w:rPr>
  </w:style>
  <w:style w:type="character" w:customStyle="1" w:styleId="TekstopmerkingChar">
    <w:name w:val="Tekst opmerking Char"/>
    <w:link w:val="Tekstopmerking"/>
    <w:uiPriority w:val="99"/>
    <w:semiHidden/>
    <w:rsid w:val="00185675"/>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85675"/>
    <w:rPr>
      <w:b/>
      <w:bCs/>
    </w:rPr>
  </w:style>
  <w:style w:type="character" w:customStyle="1" w:styleId="OnderwerpvanopmerkingChar">
    <w:name w:val="Onderwerp van opmerking Char"/>
    <w:link w:val="Onderwerpvanopmerking"/>
    <w:uiPriority w:val="99"/>
    <w:semiHidden/>
    <w:rsid w:val="00185675"/>
    <w:rPr>
      <w:rFonts w:ascii="Verdana" w:eastAsia="Calibri" w:hAnsi="Verdana" w:cs="Times New Roman"/>
      <w:b/>
      <w:bCs/>
      <w:sz w:val="20"/>
      <w:szCs w:val="20"/>
    </w:rPr>
  </w:style>
  <w:style w:type="paragraph" w:styleId="Revisie">
    <w:name w:val="Revision"/>
    <w:hidden/>
    <w:uiPriority w:val="99"/>
    <w:semiHidden/>
    <w:rsid w:val="00CB11DC"/>
    <w:rPr>
      <w:rFonts w:eastAsia="Calibri"/>
      <w:sz w:val="18"/>
      <w:szCs w:val="22"/>
      <w:lang w:eastAsia="en-US"/>
    </w:rPr>
  </w:style>
  <w:style w:type="paragraph" w:customStyle="1" w:styleId="Default">
    <w:name w:val="Default"/>
    <w:rsid w:val="00B61F10"/>
    <w:pPr>
      <w:autoSpaceDE w:val="0"/>
      <w:autoSpaceDN w:val="0"/>
      <w:adjustRightInd w:val="0"/>
    </w:pPr>
    <w:rPr>
      <w:rFonts w:ascii="Calibri" w:hAnsi="Calibri" w:cs="Calibri"/>
      <w:color w:val="000000"/>
      <w:sz w:val="24"/>
      <w:szCs w:val="24"/>
      <w:lang w:eastAsia="en-US"/>
    </w:rPr>
  </w:style>
  <w:style w:type="paragraph" w:styleId="Lijstalinea">
    <w:name w:val="List Paragraph"/>
    <w:basedOn w:val="Standaard"/>
    <w:uiPriority w:val="34"/>
    <w:qFormat/>
    <w:rsid w:val="00885EAF"/>
    <w:pPr>
      <w:spacing w:after="0" w:line="264" w:lineRule="auto"/>
      <w:ind w:left="720"/>
      <w:contextualSpacing/>
    </w:pPr>
    <w:rPr>
      <w:rFonts w:eastAsia="Verdana"/>
    </w:rPr>
  </w:style>
  <w:style w:type="character" w:styleId="Tekstvantijdelijkeaanduiding">
    <w:name w:val="Placeholder Text"/>
    <w:basedOn w:val="Standaardalinea-lettertype"/>
    <w:uiPriority w:val="99"/>
    <w:semiHidden/>
    <w:rsid w:val="00036B89"/>
    <w:rPr>
      <w:color w:val="808080"/>
    </w:rPr>
  </w:style>
  <w:style w:type="paragraph" w:customStyle="1" w:styleId="paragraph">
    <w:name w:val="paragraph"/>
    <w:basedOn w:val="Standaard"/>
    <w:rsid w:val="00E418A3"/>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E418A3"/>
  </w:style>
  <w:style w:type="character" w:customStyle="1" w:styleId="eop">
    <w:name w:val="eop"/>
    <w:basedOn w:val="Standaardalinea-lettertype"/>
    <w:rsid w:val="00E418A3"/>
  </w:style>
  <w:style w:type="paragraph" w:styleId="Inhopg8">
    <w:name w:val="toc 8"/>
    <w:basedOn w:val="Standaard"/>
    <w:next w:val="Standaard"/>
    <w:autoRedefine/>
    <w:rsid w:val="00E418A3"/>
    <w:pPr>
      <w:spacing w:after="0"/>
      <w:ind w:left="1540"/>
    </w:pPr>
    <w:rPr>
      <w:rFonts w:asciiTheme="minorHAnsi" w:eastAsia="Times New Roman" w:hAnsiTheme="minorHAns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8">
      <w:bodyDiv w:val="1"/>
      <w:marLeft w:val="0"/>
      <w:marRight w:val="0"/>
      <w:marTop w:val="0"/>
      <w:marBottom w:val="0"/>
      <w:divBdr>
        <w:top w:val="none" w:sz="0" w:space="0" w:color="auto"/>
        <w:left w:val="none" w:sz="0" w:space="0" w:color="auto"/>
        <w:bottom w:val="none" w:sz="0" w:space="0" w:color="auto"/>
        <w:right w:val="none" w:sz="0" w:space="0" w:color="auto"/>
      </w:divBdr>
    </w:div>
    <w:div w:id="5835141">
      <w:bodyDiv w:val="1"/>
      <w:marLeft w:val="0"/>
      <w:marRight w:val="0"/>
      <w:marTop w:val="0"/>
      <w:marBottom w:val="0"/>
      <w:divBdr>
        <w:top w:val="none" w:sz="0" w:space="0" w:color="auto"/>
        <w:left w:val="none" w:sz="0" w:space="0" w:color="auto"/>
        <w:bottom w:val="none" w:sz="0" w:space="0" w:color="auto"/>
        <w:right w:val="none" w:sz="0" w:space="0" w:color="auto"/>
      </w:divBdr>
    </w:div>
    <w:div w:id="462116932">
      <w:bodyDiv w:val="1"/>
      <w:marLeft w:val="0"/>
      <w:marRight w:val="0"/>
      <w:marTop w:val="0"/>
      <w:marBottom w:val="0"/>
      <w:divBdr>
        <w:top w:val="none" w:sz="0" w:space="0" w:color="auto"/>
        <w:left w:val="none" w:sz="0" w:space="0" w:color="auto"/>
        <w:bottom w:val="none" w:sz="0" w:space="0" w:color="auto"/>
        <w:right w:val="none" w:sz="0" w:space="0" w:color="auto"/>
      </w:divBdr>
    </w:div>
    <w:div w:id="1433666875">
      <w:bodyDiv w:val="1"/>
      <w:marLeft w:val="0"/>
      <w:marRight w:val="0"/>
      <w:marTop w:val="0"/>
      <w:marBottom w:val="0"/>
      <w:divBdr>
        <w:top w:val="none" w:sz="0" w:space="0" w:color="auto"/>
        <w:left w:val="none" w:sz="0" w:space="0" w:color="auto"/>
        <w:bottom w:val="none" w:sz="0" w:space="0" w:color="auto"/>
        <w:right w:val="none" w:sz="0" w:space="0" w:color="auto"/>
      </w:divBdr>
    </w:div>
    <w:div w:id="1486312254">
      <w:bodyDiv w:val="1"/>
      <w:marLeft w:val="0"/>
      <w:marRight w:val="0"/>
      <w:marTop w:val="0"/>
      <w:marBottom w:val="0"/>
      <w:divBdr>
        <w:top w:val="none" w:sz="0" w:space="0" w:color="auto"/>
        <w:left w:val="none" w:sz="0" w:space="0" w:color="auto"/>
        <w:bottom w:val="none" w:sz="0" w:space="0" w:color="auto"/>
        <w:right w:val="none" w:sz="0" w:space="0" w:color="auto"/>
      </w:divBdr>
    </w:div>
    <w:div w:id="1521310930">
      <w:bodyDiv w:val="1"/>
      <w:marLeft w:val="0"/>
      <w:marRight w:val="0"/>
      <w:marTop w:val="0"/>
      <w:marBottom w:val="0"/>
      <w:divBdr>
        <w:top w:val="none" w:sz="0" w:space="0" w:color="auto"/>
        <w:left w:val="none" w:sz="0" w:space="0" w:color="auto"/>
        <w:bottom w:val="none" w:sz="0" w:space="0" w:color="auto"/>
        <w:right w:val="none" w:sz="0" w:space="0" w:color="auto"/>
      </w:divBdr>
    </w:div>
    <w:div w:id="1566070327">
      <w:bodyDiv w:val="1"/>
      <w:marLeft w:val="0"/>
      <w:marRight w:val="0"/>
      <w:marTop w:val="0"/>
      <w:marBottom w:val="0"/>
      <w:divBdr>
        <w:top w:val="none" w:sz="0" w:space="0" w:color="auto"/>
        <w:left w:val="none" w:sz="0" w:space="0" w:color="auto"/>
        <w:bottom w:val="none" w:sz="0" w:space="0" w:color="auto"/>
        <w:right w:val="none" w:sz="0" w:space="0" w:color="auto"/>
      </w:divBdr>
    </w:div>
    <w:div w:id="20016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ggdvrd.sharepoint.com/sites/Resources/OfficeTemplates/GGD/Besluitvormingsformulier%202%20GG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3BF841E0174239BEA62F3F322715EC"/>
        <w:category>
          <w:name w:val="Algemeen"/>
          <w:gallery w:val="placeholder"/>
        </w:category>
        <w:types>
          <w:type w:val="bbPlcHdr"/>
        </w:types>
        <w:behaviors>
          <w:behavior w:val="content"/>
        </w:behaviors>
        <w:guid w:val="{1732542F-1120-4C77-8FD1-D18F0389650F}"/>
      </w:docPartPr>
      <w:docPartBody>
        <w:p w:rsidR="00295E3F" w:rsidRDefault="00295E3F">
          <w:pPr>
            <w:pStyle w:val="233BF841E0174239BEA62F3F322715EC"/>
          </w:pPr>
          <w:r w:rsidRPr="0019136F">
            <w:rPr>
              <w:rStyle w:val="Tekstvantijdelijkeaanduiding"/>
            </w:rPr>
            <w:t>Kies een item</w:t>
          </w:r>
        </w:p>
      </w:docPartBody>
    </w:docPart>
    <w:docPart>
      <w:docPartPr>
        <w:name w:val="292B47C2EA984172B88A8D20D68EB4BC"/>
        <w:category>
          <w:name w:val="Algemeen"/>
          <w:gallery w:val="placeholder"/>
        </w:category>
        <w:types>
          <w:type w:val="bbPlcHdr"/>
        </w:types>
        <w:behaviors>
          <w:behavior w:val="content"/>
        </w:behaviors>
        <w:guid w:val="{A63074C9-34D2-46FD-AEF2-F43BE84212B3}"/>
      </w:docPartPr>
      <w:docPartBody>
        <w:p w:rsidR="00295E3F" w:rsidRDefault="00295E3F">
          <w:pPr>
            <w:pStyle w:val="292B47C2EA984172B88A8D20D68EB4BC"/>
          </w:pPr>
          <w:r w:rsidRPr="009F6918">
            <w:rPr>
              <w:rStyle w:val="Tekstvantijdelijkeaanduiding"/>
              <w:sz w:val="20"/>
              <w:szCs w:val="20"/>
            </w:rPr>
            <w:t>Klik voor invoer datum</w:t>
          </w:r>
        </w:p>
      </w:docPartBody>
    </w:docPart>
    <w:docPart>
      <w:docPartPr>
        <w:name w:val="606440C584CB42DF8FA811DE1364939B"/>
        <w:category>
          <w:name w:val="Algemeen"/>
          <w:gallery w:val="placeholder"/>
        </w:category>
        <w:types>
          <w:type w:val="bbPlcHdr"/>
        </w:types>
        <w:behaviors>
          <w:behavior w:val="content"/>
        </w:behaviors>
        <w:guid w:val="{730DFF4C-6FF6-45CF-8CDD-1CFAB5105AC7}"/>
      </w:docPartPr>
      <w:docPartBody>
        <w:p w:rsidR="00295E3F" w:rsidRDefault="00295E3F">
          <w:pPr>
            <w:pStyle w:val="606440C584CB42DF8FA811DE1364939B"/>
          </w:pPr>
          <w:r w:rsidRPr="00962742">
            <w:rPr>
              <w:rStyle w:val="Tekstvantijdelijkeaanduiding"/>
              <w:sz w:val="16"/>
              <w:szCs w:val="16"/>
            </w:rPr>
            <w:t>Kies een item</w:t>
          </w:r>
        </w:p>
      </w:docPartBody>
    </w:docPart>
    <w:docPart>
      <w:docPartPr>
        <w:name w:val="57CA253DC38A46A3B11DB31C3BB66B3F"/>
        <w:category>
          <w:name w:val="Algemeen"/>
          <w:gallery w:val="placeholder"/>
        </w:category>
        <w:types>
          <w:type w:val="bbPlcHdr"/>
        </w:types>
        <w:behaviors>
          <w:behavior w:val="content"/>
        </w:behaviors>
        <w:guid w:val="{154BCD36-1C58-47EE-A627-65BEA464E99C}"/>
      </w:docPartPr>
      <w:docPartBody>
        <w:p w:rsidR="00295E3F" w:rsidRDefault="00295E3F">
          <w:pPr>
            <w:pStyle w:val="57CA253DC38A46A3B11DB31C3BB66B3F"/>
          </w:pPr>
          <w:r w:rsidRPr="009F6918">
            <w:rPr>
              <w:rStyle w:val="Tekstvantijdelijkeaanduiding"/>
              <w:sz w:val="16"/>
            </w:rPr>
            <w:t>Klik voor invoer datum</w:t>
          </w:r>
        </w:p>
      </w:docPartBody>
    </w:docPart>
    <w:docPart>
      <w:docPartPr>
        <w:name w:val="3692921B723243439675841BFF231B49"/>
        <w:category>
          <w:name w:val="Algemeen"/>
          <w:gallery w:val="placeholder"/>
        </w:category>
        <w:types>
          <w:type w:val="bbPlcHdr"/>
        </w:types>
        <w:behaviors>
          <w:behavior w:val="content"/>
        </w:behaviors>
        <w:guid w:val="{E24F3793-14BB-462E-BE3D-C67F20F56203}"/>
      </w:docPartPr>
      <w:docPartBody>
        <w:p w:rsidR="00295E3F" w:rsidRDefault="00295E3F">
          <w:pPr>
            <w:pStyle w:val="3692921B723243439675841BFF231B49"/>
          </w:pPr>
          <w:r w:rsidRPr="00092A90">
            <w:rPr>
              <w:rStyle w:val="Tekstvantijdelijkeaanduiding"/>
              <w:sz w:val="16"/>
              <w:szCs w:val="20"/>
            </w:rPr>
            <w:t>Kies een item</w:t>
          </w:r>
        </w:p>
      </w:docPartBody>
    </w:docPart>
    <w:docPart>
      <w:docPartPr>
        <w:name w:val="11A39960169E4DCDB98DA41BD3C07B8A"/>
        <w:category>
          <w:name w:val="Algemeen"/>
          <w:gallery w:val="placeholder"/>
        </w:category>
        <w:types>
          <w:type w:val="bbPlcHdr"/>
        </w:types>
        <w:behaviors>
          <w:behavior w:val="content"/>
        </w:behaviors>
        <w:guid w:val="{A0AD4FFB-3C6A-440E-B507-AC7A70DD55AF}"/>
      </w:docPartPr>
      <w:docPartBody>
        <w:p w:rsidR="00295E3F" w:rsidRDefault="00295E3F">
          <w:pPr>
            <w:pStyle w:val="11A39960169E4DCDB98DA41BD3C07B8A"/>
          </w:pPr>
          <w:r w:rsidRPr="00962742">
            <w:rPr>
              <w:rStyle w:val="Tekstvantijdelijkeaanduiding"/>
              <w:sz w:val="16"/>
              <w:szCs w:val="16"/>
            </w:rPr>
            <w:t>Kies een item</w:t>
          </w:r>
        </w:p>
      </w:docPartBody>
    </w:docPart>
    <w:docPart>
      <w:docPartPr>
        <w:name w:val="5BD37CB8BAD445C0BF5B7F92552205C1"/>
        <w:category>
          <w:name w:val="Algemeen"/>
          <w:gallery w:val="placeholder"/>
        </w:category>
        <w:types>
          <w:type w:val="bbPlcHdr"/>
        </w:types>
        <w:behaviors>
          <w:behavior w:val="content"/>
        </w:behaviors>
        <w:guid w:val="{E6423FC5-788A-4221-847C-2627902749E4}"/>
      </w:docPartPr>
      <w:docPartBody>
        <w:p w:rsidR="00295E3F" w:rsidRDefault="00295E3F">
          <w:pPr>
            <w:pStyle w:val="5BD37CB8BAD445C0BF5B7F92552205C1"/>
          </w:pPr>
          <w:r w:rsidRPr="00962742">
            <w:rPr>
              <w:rStyle w:val="Tekstvantijdelijkeaanduiding"/>
              <w:sz w:val="16"/>
              <w:szCs w:val="16"/>
            </w:rPr>
            <w:t>Klik voor invoer datum</w:t>
          </w:r>
        </w:p>
      </w:docPartBody>
    </w:docPart>
    <w:docPart>
      <w:docPartPr>
        <w:name w:val="BBAB470B30DE47708C0EF41CFE9E00ED"/>
        <w:category>
          <w:name w:val="Algemeen"/>
          <w:gallery w:val="placeholder"/>
        </w:category>
        <w:types>
          <w:type w:val="bbPlcHdr"/>
        </w:types>
        <w:behaviors>
          <w:behavior w:val="content"/>
        </w:behaviors>
        <w:guid w:val="{C50F9231-A7E3-4818-9F42-1B25AACEF5D3}"/>
      </w:docPartPr>
      <w:docPartBody>
        <w:p w:rsidR="00295E3F" w:rsidRDefault="00295E3F">
          <w:pPr>
            <w:pStyle w:val="BBAB470B30DE47708C0EF41CFE9E00ED"/>
          </w:pPr>
          <w:r w:rsidRPr="00962742">
            <w:rPr>
              <w:rStyle w:val="Tekstvantijdelijkeaanduiding"/>
              <w:sz w:val="16"/>
              <w:szCs w:val="16"/>
            </w:rPr>
            <w:t>Kies een item</w:t>
          </w:r>
        </w:p>
      </w:docPartBody>
    </w:docPart>
    <w:docPart>
      <w:docPartPr>
        <w:name w:val="C0B4CE633F29441A970C954029F2E1BC"/>
        <w:category>
          <w:name w:val="Algemeen"/>
          <w:gallery w:val="placeholder"/>
        </w:category>
        <w:types>
          <w:type w:val="bbPlcHdr"/>
        </w:types>
        <w:behaviors>
          <w:behavior w:val="content"/>
        </w:behaviors>
        <w:guid w:val="{CCBAF5BD-8C73-4E54-A9C7-3D52B4F6999A}"/>
      </w:docPartPr>
      <w:docPartBody>
        <w:p w:rsidR="00295E3F" w:rsidRDefault="00295E3F">
          <w:pPr>
            <w:pStyle w:val="C0B4CE633F29441A970C954029F2E1BC"/>
          </w:pPr>
          <w:r w:rsidRPr="00962742">
            <w:rPr>
              <w:rStyle w:val="Tekstvantijdelijkeaanduiding"/>
              <w:sz w:val="16"/>
              <w:szCs w:val="16"/>
            </w:rPr>
            <w:t xml:space="preserve">Klik </w:t>
          </w:r>
          <w:r>
            <w:rPr>
              <w:rStyle w:val="Tekstvantijdelijkeaanduiding"/>
              <w:sz w:val="16"/>
              <w:szCs w:val="16"/>
            </w:rPr>
            <w:t>voor invoer datum</w:t>
          </w:r>
        </w:p>
      </w:docPartBody>
    </w:docPart>
    <w:docPart>
      <w:docPartPr>
        <w:name w:val="37FD53ED408A4F91B4BE759C1472339D"/>
        <w:category>
          <w:name w:val="Algemeen"/>
          <w:gallery w:val="placeholder"/>
        </w:category>
        <w:types>
          <w:type w:val="bbPlcHdr"/>
        </w:types>
        <w:behaviors>
          <w:behavior w:val="content"/>
        </w:behaviors>
        <w:guid w:val="{95C544C7-DDE7-4AAA-94A5-F46BB7297783}"/>
      </w:docPartPr>
      <w:docPartBody>
        <w:p w:rsidR="00295E3F" w:rsidRDefault="00295E3F">
          <w:pPr>
            <w:pStyle w:val="37FD53ED408A4F91B4BE759C1472339D"/>
          </w:pPr>
          <w:r w:rsidRPr="0019136F">
            <w:rPr>
              <w:rStyle w:val="Tekstvantijdelijkeaanduiding"/>
              <w:sz w:val="20"/>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3F"/>
    <w:rsid w:val="00295E3F"/>
    <w:rsid w:val="002F1FDD"/>
    <w:rsid w:val="00993F0E"/>
    <w:rsid w:val="00B708C3"/>
    <w:rsid w:val="00E47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233BF841E0174239BEA62F3F322715EC">
    <w:name w:val="233BF841E0174239BEA62F3F322715EC"/>
  </w:style>
  <w:style w:type="paragraph" w:customStyle="1" w:styleId="292B47C2EA984172B88A8D20D68EB4BC">
    <w:name w:val="292B47C2EA984172B88A8D20D68EB4BC"/>
  </w:style>
  <w:style w:type="paragraph" w:customStyle="1" w:styleId="606440C584CB42DF8FA811DE1364939B">
    <w:name w:val="606440C584CB42DF8FA811DE1364939B"/>
  </w:style>
  <w:style w:type="paragraph" w:customStyle="1" w:styleId="57CA253DC38A46A3B11DB31C3BB66B3F">
    <w:name w:val="57CA253DC38A46A3B11DB31C3BB66B3F"/>
  </w:style>
  <w:style w:type="paragraph" w:customStyle="1" w:styleId="3692921B723243439675841BFF231B49">
    <w:name w:val="3692921B723243439675841BFF231B49"/>
  </w:style>
  <w:style w:type="paragraph" w:customStyle="1" w:styleId="11A39960169E4DCDB98DA41BD3C07B8A">
    <w:name w:val="11A39960169E4DCDB98DA41BD3C07B8A"/>
  </w:style>
  <w:style w:type="paragraph" w:customStyle="1" w:styleId="5BD37CB8BAD445C0BF5B7F92552205C1">
    <w:name w:val="5BD37CB8BAD445C0BF5B7F92552205C1"/>
  </w:style>
  <w:style w:type="paragraph" w:customStyle="1" w:styleId="BBAB470B30DE47708C0EF41CFE9E00ED">
    <w:name w:val="BBAB470B30DE47708C0EF41CFE9E00ED"/>
  </w:style>
  <w:style w:type="paragraph" w:customStyle="1" w:styleId="C0B4CE633F29441A970C954029F2E1BC">
    <w:name w:val="C0B4CE633F29441A970C954029F2E1BC"/>
  </w:style>
  <w:style w:type="paragraph" w:customStyle="1" w:styleId="37FD53ED408A4F91B4BE759C1472339D">
    <w:name w:val="37FD53ED408A4F91B4BE759C14723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Create a new document." ma:contentTypeScope="" ma:versionID="daeaf3dedb3531861fc9915f1b15e2b6">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b2d58ff4dd2401c8e3b5258dc6bd0efe"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573F28-E4E1-46C9-9158-4B9AB97703A5}"/>
</file>

<file path=customXml/itemProps2.xml><?xml version="1.0" encoding="utf-8"?>
<ds:datastoreItem xmlns:ds="http://schemas.openxmlformats.org/officeDocument/2006/customXml" ds:itemID="{3A12EFAE-A860-46B8-9FBC-8BC6E11AF738}">
  <ds:schemaRefs>
    <ds:schemaRef ds:uri="http://schemas.openxmlformats.org/officeDocument/2006/bibliography"/>
  </ds:schemaRefs>
</ds:datastoreItem>
</file>

<file path=customXml/itemProps3.xml><?xml version="1.0" encoding="utf-8"?>
<ds:datastoreItem xmlns:ds="http://schemas.openxmlformats.org/officeDocument/2006/customXml" ds:itemID="{B8061A95-8C08-4991-BB89-0113929CD048}">
  <ds:schemaRefs>
    <ds:schemaRef ds:uri="http://schemas.microsoft.com/sharepoint/v3/contenttype/forms"/>
  </ds:schemaRefs>
</ds:datastoreItem>
</file>

<file path=customXml/itemProps4.xml><?xml version="1.0" encoding="utf-8"?>
<ds:datastoreItem xmlns:ds="http://schemas.openxmlformats.org/officeDocument/2006/customXml" ds:itemID="{75C16F1C-827D-46C1-993C-10F3DF0F98BE}">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17e33942-4e06-4026-92a6-a168b0c5fe57"/>
    <ds:schemaRef ds:uri="509f31d5-8f1f-4c79-9ee0-113220ebe9c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Besluitvormingsformulier%202%20GGD</Template>
  <TotalTime>3</TotalTime>
  <Pages>3</Pages>
  <Words>788</Words>
  <Characters>4338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GGD Drenthe</Company>
  <LinksUpToDate>false</LinksUpToDate>
  <CharactersWithSpaces>5116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Martijn Bloembergen</dc:creator>
  <cp:lastModifiedBy>Gerlof Meijer</cp:lastModifiedBy>
  <cp:revision>4</cp:revision>
  <cp:lastPrinted>2013-11-07T12:43:00Z</cp:lastPrinted>
  <dcterms:created xsi:type="dcterms:W3CDTF">2025-10-08T12:29:00Z</dcterms:created>
  <dcterms:modified xsi:type="dcterms:W3CDTF">2025-10-10T10:51:00Z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DatumMT">
    <vt:lpwstr>16-11-2010</vt:lpwstr>
  </property>
  <property fmtid="{D5CDD505-2E9C-101B-9397-08002B2CF9AE}" pid="3" name="dpDatumRMT">
    <vt:lpwstr/>
  </property>
  <property fmtid="{D5CDD505-2E9C-101B-9397-08002B2CF9AE}" pid="4" name="dpDatumAOV">
    <vt:lpwstr/>
  </property>
  <property fmtid="{D5CDD505-2E9C-101B-9397-08002B2CF9AE}" pid="5" name="dpDatumDOV">
    <vt:lpwstr/>
  </property>
  <property fmtid="{D5CDD505-2E9C-101B-9397-08002B2CF9AE}" pid="6" name="dpDatumAB">
    <vt:lpwstr/>
  </property>
  <property fmtid="{D5CDD505-2E9C-101B-9397-08002B2CF9AE}" pid="7" name="dpDatumDB">
    <vt:lpwstr/>
  </property>
  <property fmtid="{D5CDD505-2E9C-101B-9397-08002B2CF9AE}" pid="8" name="dpOpsteller">
    <vt:lpwstr>Jacob Verbree</vt:lpwstr>
  </property>
  <property fmtid="{D5CDD505-2E9C-101B-9397-08002B2CF9AE}" pid="9" name="dpKenmerk">
    <vt:lpwstr>HVD0000nummer</vt:lpwstr>
  </property>
  <property fmtid="{D5CDD505-2E9C-101B-9397-08002B2CF9AE}" pid="10" name="dpDatum">
    <vt:lpwstr>10 november 2010</vt:lpwstr>
  </property>
  <property fmtid="{D5CDD505-2E9C-101B-9397-08002B2CF9AE}" pid="11" name="dpAdviesAan">
    <vt:lpwstr>Management Team</vt:lpwstr>
  </property>
  <property fmtid="{D5CDD505-2E9C-101B-9397-08002B2CF9AE}" pid="12" name="dpAgendanummer">
    <vt:lpwstr/>
  </property>
  <property fmtid="{D5CDD505-2E9C-101B-9397-08002B2CF9AE}" pid="13" name="dpStatus">
    <vt:lpwstr>Besluitvorming</vt:lpwstr>
  </property>
  <property fmtid="{D5CDD505-2E9C-101B-9397-08002B2CF9AE}" pid="14" name="dpBijlagen">
    <vt:lpwstr/>
  </property>
  <property fmtid="{D5CDD505-2E9C-101B-9397-08002B2CF9AE}" pid="15" name="dpInstemmingGhor">
    <vt:lpwstr/>
  </property>
  <property fmtid="{D5CDD505-2E9C-101B-9397-08002B2CF9AE}" pid="16" name="dpInstemmingControl">
    <vt:lpwstr>H.H. Schuinder</vt:lpwstr>
  </property>
  <property fmtid="{D5CDD505-2E9C-101B-9397-08002B2CF9AE}" pid="17" name="dpInstemmingStaf">
    <vt:lpwstr>S.F.H. Dijkstra</vt:lpwstr>
  </property>
  <property fmtid="{D5CDD505-2E9C-101B-9397-08002B2CF9AE}" pid="18" name="dpInstemmingMulti">
    <vt:lpwstr/>
  </property>
  <property fmtid="{D5CDD505-2E9C-101B-9397-08002B2CF9AE}" pid="19" name="dpInstemmingBrandw">
    <vt:lpwstr/>
  </property>
  <property fmtid="{D5CDD505-2E9C-101B-9397-08002B2CF9AE}" pid="20" name="dpMT">
    <vt:lpwstr>Ja</vt:lpwstr>
  </property>
  <property fmtid="{D5CDD505-2E9C-101B-9397-08002B2CF9AE}" pid="21" name="dpRMT">
    <vt:lpwstr>Nee</vt:lpwstr>
  </property>
  <property fmtid="{D5CDD505-2E9C-101B-9397-08002B2CF9AE}" pid="22" name="dpDOV">
    <vt:lpwstr>Nee</vt:lpwstr>
  </property>
  <property fmtid="{D5CDD505-2E9C-101B-9397-08002B2CF9AE}" pid="23" name="dpAOV">
    <vt:lpwstr>Nee</vt:lpwstr>
  </property>
  <property fmtid="{D5CDD505-2E9C-101B-9397-08002B2CF9AE}" pid="24" name="dpDB">
    <vt:lpwstr>Nee</vt:lpwstr>
  </property>
  <property fmtid="{D5CDD505-2E9C-101B-9397-08002B2CF9AE}" pid="25" name="dpAB">
    <vt:lpwstr>Nee</vt:lpwstr>
  </property>
  <property fmtid="{D5CDD505-2E9C-101B-9397-08002B2CF9AE}" pid="26" name="dpOpstellerCbox">
    <vt:lpwstr>Verbree, Jacob</vt:lpwstr>
  </property>
  <property fmtid="{D5CDD505-2E9C-101B-9397-08002B2CF9AE}" pid="27" name="Solution ID">
    <vt:lpwstr>{15727DE6-F92D-4E46-ACB4-0E2C58B31A18}</vt:lpwstr>
  </property>
  <property fmtid="{D5CDD505-2E9C-101B-9397-08002B2CF9AE}" pid="28" name="ContentTypeId">
    <vt:lpwstr>0x0101004C7FE7B8A745484C98360D7B6848638E</vt:lpwstr>
  </property>
  <property fmtid="{D5CDD505-2E9C-101B-9397-08002B2CF9AE}" pid="29" name="MediaServiceImageTags">
    <vt:lpwstr/>
  </property>
</Properties>
</file>